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6A08D">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Times New Roman" w:hAnsi="Times New Roman" w:eastAsia="宋体" w:cs="Times New Roman"/>
          <w:b/>
          <w:bCs/>
          <w:color w:val="auto"/>
          <w:sz w:val="32"/>
          <w:szCs w:val="28"/>
          <w:lang w:val="en-US" w:eastAsia="zh-CN"/>
        </w:rPr>
      </w:pPr>
      <w:r>
        <w:rPr>
          <w:rFonts w:hint="eastAsia" w:ascii="Times New Roman" w:hAnsi="Times New Roman" w:eastAsia="宋体" w:cs="Times New Roman"/>
          <w:b/>
          <w:bCs/>
          <w:color w:val="auto"/>
          <w:sz w:val="32"/>
          <w:szCs w:val="28"/>
          <w:lang w:val="en-US" w:eastAsia="zh-CN"/>
        </w:rPr>
        <w:t>年产200万套两轮电动车鞍座、7万套新能源汽车座椅项目</w:t>
      </w:r>
    </w:p>
    <w:p w14:paraId="22095365">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Times New Roman" w:hAnsi="Times New Roman" w:cs="Times New Roman" w:eastAsiaTheme="minorEastAsia"/>
          <w:b/>
          <w:bCs/>
          <w:color w:val="auto"/>
          <w:sz w:val="32"/>
          <w:szCs w:val="28"/>
          <w:lang w:val="en-US" w:eastAsia="zh-CN"/>
        </w:rPr>
      </w:pPr>
      <w:r>
        <w:rPr>
          <w:rFonts w:hint="eastAsia" w:cs="Times New Roman" w:eastAsiaTheme="minorEastAsia"/>
          <w:b/>
          <w:bCs/>
          <w:color w:val="auto"/>
          <w:sz w:val="32"/>
          <w:szCs w:val="28"/>
          <w:lang w:eastAsia="zh-CN"/>
        </w:rPr>
        <w:t>（一期）</w:t>
      </w:r>
      <w:r>
        <w:rPr>
          <w:rFonts w:hint="default" w:ascii="Times New Roman" w:hAnsi="Times New Roman" w:cs="Times New Roman" w:eastAsiaTheme="minorEastAsia"/>
          <w:b/>
          <w:bCs/>
          <w:color w:val="auto"/>
          <w:sz w:val="32"/>
          <w:szCs w:val="28"/>
        </w:rPr>
        <w:t>竣工环境保护验收</w:t>
      </w:r>
      <w:r>
        <w:rPr>
          <w:rFonts w:hint="default" w:ascii="Times New Roman" w:hAnsi="Times New Roman" w:cs="Times New Roman" w:eastAsiaTheme="minorEastAsia"/>
          <w:b/>
          <w:bCs/>
          <w:color w:val="auto"/>
          <w:sz w:val="32"/>
          <w:szCs w:val="28"/>
          <w:lang w:val="en-US" w:eastAsia="zh-CN"/>
        </w:rPr>
        <w:t>意见</w:t>
      </w:r>
    </w:p>
    <w:p w14:paraId="6A1BB7D0">
      <w:pPr>
        <w:pStyle w:val="16"/>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default" w:ascii="Times New Roman" w:hAnsi="Times New Roman" w:cs="Times New Roman" w:eastAsiaTheme="minorEastAsia"/>
          <w:color w:val="auto"/>
          <w:sz w:val="24"/>
          <w:szCs w:val="24"/>
          <w:highlight w:val="none"/>
        </w:rPr>
      </w:pPr>
      <w:r>
        <w:rPr>
          <w:rFonts w:hint="eastAsia" w:cs="Times New Roman" w:eastAsiaTheme="minorEastAsia"/>
          <w:color w:val="000000" w:themeColor="text1"/>
          <w:sz w:val="24"/>
          <w:szCs w:val="24"/>
          <w:lang w:val="en-US" w:eastAsia="zh-CN"/>
          <w14:textFill>
            <w14:solidFill>
              <w14:schemeClr w14:val="tx1"/>
            </w14:solidFill>
          </w14:textFill>
        </w:rPr>
        <w:t>2025</w:t>
      </w:r>
      <w:r>
        <w:rPr>
          <w:rFonts w:hint="eastAsia" w:cs="Times New Roman" w:eastAsiaTheme="minorEastAsia"/>
          <w:color w:val="000000" w:themeColor="text1"/>
          <w:sz w:val="24"/>
          <w:szCs w:val="24"/>
          <w:lang w:eastAsia="zh-CN"/>
          <w14:textFill>
            <w14:solidFill>
              <w14:schemeClr w14:val="tx1"/>
            </w14:solidFill>
          </w14:textFill>
        </w:rPr>
        <w:t>年</w:t>
      </w:r>
      <w:r>
        <w:rPr>
          <w:rFonts w:hint="eastAsia" w:cs="Times New Roman" w:eastAsiaTheme="minorEastAsia"/>
          <w:color w:val="000000" w:themeColor="text1"/>
          <w:sz w:val="24"/>
          <w:szCs w:val="24"/>
          <w:lang w:val="en-US" w:eastAsia="zh-CN"/>
          <w14:textFill>
            <w14:solidFill>
              <w14:schemeClr w14:val="tx1"/>
            </w14:solidFill>
          </w14:textFill>
        </w:rPr>
        <w:t>3</w:t>
      </w:r>
      <w:r>
        <w:rPr>
          <w:rFonts w:hint="eastAsia" w:cs="Times New Roman" w:eastAsiaTheme="minorEastAsia"/>
          <w:color w:val="000000" w:themeColor="text1"/>
          <w:sz w:val="24"/>
          <w:szCs w:val="24"/>
          <w:lang w:eastAsia="zh-CN"/>
          <w14:textFill>
            <w14:solidFill>
              <w14:schemeClr w14:val="tx1"/>
            </w14:solidFill>
          </w14:textFill>
        </w:rPr>
        <w:t>月</w:t>
      </w:r>
      <w:r>
        <w:rPr>
          <w:rFonts w:hint="eastAsia" w:cs="Times New Roman" w:eastAsiaTheme="minorEastAsia"/>
          <w:color w:val="000000" w:themeColor="text1"/>
          <w:sz w:val="24"/>
          <w:szCs w:val="24"/>
          <w:lang w:val="en-US" w:eastAsia="zh-CN"/>
          <w14:textFill>
            <w14:solidFill>
              <w14:schemeClr w14:val="tx1"/>
            </w14:solidFill>
          </w14:textFill>
        </w:rPr>
        <w:t>6日</w:t>
      </w:r>
      <w:r>
        <w:rPr>
          <w:rFonts w:hint="eastAsia" w:cs="Times New Roman" w:eastAsiaTheme="minorEastAsia"/>
          <w:color w:val="000000" w:themeColor="text1"/>
          <w:sz w:val="24"/>
          <w:szCs w:val="24"/>
          <w:lang w:eastAsia="zh-CN"/>
          <w14:textFill>
            <w14:solidFill>
              <w14:schemeClr w14:val="tx1"/>
            </w14:solidFill>
          </w14:textFill>
        </w:rPr>
        <w:t>，</w:t>
      </w:r>
      <w:r>
        <w:rPr>
          <w:rFonts w:hint="eastAsia" w:cs="Times New Roman" w:eastAsiaTheme="minorEastAsia"/>
          <w:color w:val="000000" w:themeColor="text1"/>
          <w:sz w:val="24"/>
          <w:szCs w:val="24"/>
          <w:lang w:val="en-US" w:eastAsia="zh-CN"/>
          <w14:textFill>
            <w14:solidFill>
              <w14:schemeClr w14:val="tx1"/>
            </w14:solidFill>
          </w14:textFill>
        </w:rPr>
        <w:t>广西豪派车业有限公司</w:t>
      </w:r>
      <w:r>
        <w:rPr>
          <w:rFonts w:hint="eastAsia" w:ascii="Times New Roman" w:hAnsi="Times New Roman" w:cs="Times New Roman" w:eastAsiaTheme="minorEastAsia"/>
          <w:color w:val="auto"/>
          <w:sz w:val="24"/>
          <w:szCs w:val="24"/>
          <w:lang w:val="en-US" w:eastAsia="zh-CN"/>
        </w:rPr>
        <w:t>根据</w:t>
      </w:r>
      <w:r>
        <w:rPr>
          <w:rFonts w:hint="default" w:ascii="Times New Roman" w:hAnsi="Times New Roman" w:eastAsia="宋体" w:cs="Times New Roman"/>
          <w:color w:val="auto"/>
          <w:sz w:val="24"/>
          <w:szCs w:val="24"/>
          <w:lang w:eastAsia="zh-CN"/>
        </w:rPr>
        <w:t>年产200万套两轮电动车鞍座、7万套新能源汽车座椅项目</w:t>
      </w:r>
      <w:r>
        <w:rPr>
          <w:rFonts w:hint="eastAsia" w:eastAsia="宋体" w:cs="Times New Roman"/>
          <w:color w:val="auto"/>
          <w:sz w:val="24"/>
          <w:szCs w:val="24"/>
          <w:lang w:eastAsia="zh-CN"/>
        </w:rPr>
        <w:t>（一期）</w:t>
      </w:r>
      <w:r>
        <w:rPr>
          <w:rFonts w:hint="eastAsia" w:cs="Times New Roman" w:eastAsiaTheme="minorEastAsia"/>
          <w:color w:val="auto"/>
          <w:sz w:val="24"/>
          <w:szCs w:val="24"/>
          <w:lang w:eastAsia="zh-CN"/>
        </w:rPr>
        <w:t>竣工环境保护验收监测表并对照《建设项目竣工环境保护验收暂行办法》，严格依照国家有关法律法规、建设项目竣工环境保护验收技术规范/指南、本项目环境影响评价报告表和审批部门审批决定等要求对本项目进行验收，提出意见如下：</w:t>
      </w:r>
    </w:p>
    <w:p w14:paraId="51C2FDAE">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right="0" w:rightChars="0" w:firstLine="482" w:firstLineChars="200"/>
        <w:textAlignment w:val="auto"/>
        <w:outlineLvl w:val="9"/>
        <w:rPr>
          <w:rFonts w:hint="default" w:ascii="Times New Roman" w:hAnsi="Times New Roman" w:cs="Times New Roman" w:eastAsiaTheme="minorEastAsia"/>
          <w:b/>
          <w:bCs/>
          <w:color w:val="auto"/>
          <w:sz w:val="24"/>
          <w:szCs w:val="24"/>
          <w:highlight w:val="none"/>
          <w:lang w:val="en-US" w:eastAsia="zh-CN"/>
        </w:rPr>
      </w:pPr>
      <w:r>
        <w:rPr>
          <w:rFonts w:hint="default" w:ascii="Times New Roman" w:hAnsi="Times New Roman" w:cs="Times New Roman" w:eastAsiaTheme="minorEastAsia"/>
          <w:b/>
          <w:bCs/>
          <w:color w:val="auto"/>
          <w:sz w:val="24"/>
          <w:szCs w:val="24"/>
          <w:highlight w:val="none"/>
          <w:lang w:val="en-US" w:eastAsia="zh-CN"/>
        </w:rPr>
        <w:t>工程建设基本情况</w:t>
      </w:r>
    </w:p>
    <w:p w14:paraId="2DEFC075">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right="0" w:rightChars="0" w:firstLine="480" w:firstLineChars="200"/>
        <w:textAlignment w:val="auto"/>
        <w:outlineLvl w:val="9"/>
        <w:rPr>
          <w:rFonts w:hint="default" w:ascii="Times New Roman" w:hAnsi="Times New Roman" w:cs="Times New Roman" w:eastAsiaTheme="minorEastAsia"/>
          <w:color w:val="auto"/>
          <w:sz w:val="24"/>
          <w:szCs w:val="24"/>
          <w:highlight w:val="none"/>
          <w:lang w:val="en-US" w:eastAsia="zh-CN"/>
        </w:rPr>
      </w:pPr>
      <w:r>
        <w:rPr>
          <w:rFonts w:hint="eastAsia" w:cs="Times New Roman" w:eastAsiaTheme="minorEastAsia"/>
          <w:color w:val="auto"/>
          <w:sz w:val="24"/>
          <w:szCs w:val="24"/>
          <w:highlight w:val="none"/>
          <w:lang w:val="en-US" w:eastAsia="zh-CN"/>
        </w:rPr>
        <w:t>（一）</w:t>
      </w:r>
      <w:r>
        <w:rPr>
          <w:rFonts w:hint="default" w:ascii="Times New Roman" w:hAnsi="Times New Roman" w:cs="Times New Roman" w:eastAsiaTheme="minorEastAsia"/>
          <w:color w:val="auto"/>
          <w:sz w:val="24"/>
          <w:szCs w:val="24"/>
          <w:highlight w:val="none"/>
          <w:lang w:val="en-US" w:eastAsia="zh-CN"/>
        </w:rPr>
        <w:t>建设地点、规模、主要建设内容</w:t>
      </w:r>
    </w:p>
    <w:p w14:paraId="1B8B1EB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color w:val="auto"/>
          <w:sz w:val="24"/>
        </w:rPr>
      </w:pPr>
      <w:r>
        <w:rPr>
          <w:rFonts w:hint="default" w:ascii="Times New Roman" w:hAnsi="Times New Roman" w:eastAsia="宋体" w:cs="Times New Roman"/>
          <w:color w:val="auto"/>
          <w:sz w:val="24"/>
          <w:szCs w:val="24"/>
          <w:lang w:eastAsia="zh-CN"/>
        </w:rPr>
        <w:t>年产200万套两轮电动车鞍座、7万套新能源汽车座椅项目，项目性质为</w:t>
      </w:r>
      <w:r>
        <w:rPr>
          <w:rFonts w:hint="eastAsia" w:ascii="Times New Roman" w:hAnsi="Times New Roman" w:eastAsia="宋体" w:cs="Times New Roman"/>
          <w:color w:val="auto"/>
          <w:sz w:val="24"/>
          <w:szCs w:val="24"/>
          <w:lang w:eastAsia="zh-CN"/>
        </w:rPr>
        <w:t>新建</w:t>
      </w:r>
      <w:r>
        <w:rPr>
          <w:rFonts w:hint="default" w:ascii="Times New Roman" w:hAnsi="Times New Roman" w:eastAsia="宋体" w:cs="Times New Roman"/>
          <w:color w:val="auto"/>
          <w:sz w:val="24"/>
          <w:szCs w:val="24"/>
          <w:lang w:eastAsia="zh-CN"/>
        </w:rPr>
        <w:t>，建设单位为</w:t>
      </w:r>
      <w:r>
        <w:rPr>
          <w:rFonts w:hint="eastAsia" w:cs="Times New Roman"/>
          <w:color w:val="auto"/>
          <w:sz w:val="24"/>
          <w:szCs w:val="24"/>
          <w:lang w:eastAsia="zh-CN"/>
        </w:rPr>
        <w:t>广西豪派车业</w:t>
      </w:r>
      <w:r>
        <w:rPr>
          <w:rFonts w:hint="eastAsia" w:ascii="Times New Roman" w:hAnsi="Times New Roman" w:eastAsia="宋体" w:cs="Times New Roman"/>
          <w:color w:val="auto"/>
          <w:sz w:val="24"/>
          <w:szCs w:val="24"/>
          <w:lang w:eastAsia="zh-CN"/>
        </w:rPr>
        <w:t>有限公司</w:t>
      </w:r>
      <w:r>
        <w:rPr>
          <w:rFonts w:hint="default" w:ascii="Times New Roman" w:hAnsi="Times New Roman" w:eastAsia="宋体" w:cs="Times New Roman"/>
          <w:color w:val="auto"/>
          <w:sz w:val="24"/>
          <w:szCs w:val="24"/>
          <w:lang w:eastAsia="zh-CN"/>
        </w:rPr>
        <w:t>，位于</w:t>
      </w:r>
      <w:r>
        <w:rPr>
          <w:rFonts w:hint="eastAsia" w:ascii="Times New Roman" w:hAnsi="Times New Roman" w:eastAsia="宋体" w:cs="Times New Roman"/>
          <w:color w:val="auto"/>
          <w:sz w:val="24"/>
          <w:szCs w:val="24"/>
          <w:lang w:eastAsia="zh-CN"/>
        </w:rPr>
        <w:t>广西壮族自治区贵港市</w:t>
      </w:r>
      <w:r>
        <w:rPr>
          <w:rFonts w:hint="eastAsia" w:cs="Times New Roman"/>
          <w:color w:val="auto"/>
          <w:sz w:val="24"/>
          <w:szCs w:val="24"/>
          <w:lang w:eastAsia="zh-CN"/>
        </w:rPr>
        <w:t>港北区西江产业园</w:t>
      </w:r>
      <w:r>
        <w:rPr>
          <w:rFonts w:hint="default" w:ascii="Times New Roman" w:hAnsi="Times New Roman" w:eastAsia="宋体" w:cs="Times New Roman"/>
          <w:color w:val="auto"/>
          <w:sz w:val="24"/>
          <w:szCs w:val="24"/>
          <w:lang w:eastAsia="zh-CN"/>
        </w:rPr>
        <w:t>，地理坐标：</w:t>
      </w:r>
      <w:r>
        <w:rPr>
          <w:rFonts w:hint="default" w:ascii="Times New Roman" w:hAnsi="Times New Roman" w:eastAsia="宋体" w:cs="Times New Roman"/>
          <w:color w:val="auto"/>
          <w:sz w:val="24"/>
          <w:szCs w:val="24"/>
          <w:lang w:val="en-US" w:eastAsia="zh-CN"/>
        </w:rPr>
        <w:t>E109°31′17.25″，N23°4′54.44″。</w:t>
      </w:r>
      <w:r>
        <w:rPr>
          <w:rFonts w:hint="eastAsia" w:ascii="Times New Roman" w:hAnsi="Times New Roman" w:eastAsia="宋体" w:cs="宋体"/>
          <w:color w:val="000000"/>
          <w:sz w:val="24"/>
        </w:rPr>
        <w:t>建设项目</w:t>
      </w:r>
      <w:r>
        <w:rPr>
          <w:rFonts w:hint="eastAsia" w:ascii="Times New Roman" w:hAnsi="Times New Roman" w:eastAsia="宋体" w:cs="宋体"/>
          <w:color w:val="000000"/>
          <w:sz w:val="24"/>
          <w:lang w:eastAsia="zh-CN"/>
        </w:rPr>
        <w:t>全部</w:t>
      </w:r>
      <w:r>
        <w:rPr>
          <w:rFonts w:hint="eastAsia" w:ascii="Times New Roman" w:hAnsi="Times New Roman" w:eastAsia="宋体" w:cs="宋体"/>
          <w:color w:val="000000"/>
          <w:sz w:val="24"/>
        </w:rPr>
        <w:t>建成后，</w:t>
      </w:r>
      <w:r>
        <w:rPr>
          <w:rFonts w:hint="eastAsia" w:ascii="Times New Roman" w:hAnsi="Times New Roman" w:eastAsia="宋体" w:cs="宋体"/>
          <w:color w:val="000000"/>
          <w:sz w:val="24"/>
          <w:lang w:eastAsia="zh-CN"/>
        </w:rPr>
        <w:t>企业可年产</w:t>
      </w:r>
      <w:r>
        <w:rPr>
          <w:rFonts w:hint="eastAsia" w:cs="宋体"/>
          <w:color w:val="000000"/>
          <w:sz w:val="24"/>
          <w:lang w:val="en-US" w:eastAsia="zh-CN"/>
        </w:rPr>
        <w:t>200万套两轮电动车鞍座、7万套新能源汽车座椅</w:t>
      </w:r>
      <w:r>
        <w:rPr>
          <w:rFonts w:hint="eastAsia" w:ascii="Times New Roman" w:hAnsi="Times New Roman" w:eastAsia="宋体" w:cs="宋体"/>
          <w:color w:val="000000"/>
          <w:sz w:val="24"/>
          <w:lang w:eastAsia="zh-CN"/>
        </w:rPr>
        <w:t>。</w:t>
      </w:r>
      <w:r>
        <w:rPr>
          <w:rFonts w:hint="eastAsia" w:ascii="Times New Roman" w:hAnsi="Times New Roman" w:eastAsia="宋体" w:cs="Times New Roman"/>
          <w:color w:val="000000"/>
          <w:sz w:val="24"/>
          <w:szCs w:val="24"/>
          <w:shd w:val="clear" w:color="auto" w:fill="auto"/>
          <w:lang w:val="en-US" w:eastAsia="zh-CN"/>
        </w:rPr>
        <w:t>本项目进行分期建设，一期工程完成对</w:t>
      </w:r>
      <w:r>
        <w:rPr>
          <w:rFonts w:hint="eastAsia" w:cs="Times New Roman"/>
          <w:color w:val="000000"/>
          <w:sz w:val="24"/>
          <w:szCs w:val="24"/>
          <w:shd w:val="clear" w:color="auto" w:fill="auto"/>
          <w:lang w:val="en-US" w:eastAsia="zh-CN"/>
        </w:rPr>
        <w:t>电动车鞍座生产线</w:t>
      </w:r>
      <w:r>
        <w:rPr>
          <w:rFonts w:hint="eastAsia" w:ascii="Times New Roman" w:hAnsi="Times New Roman" w:eastAsia="宋体" w:cs="Times New Roman"/>
          <w:color w:val="000000"/>
          <w:sz w:val="24"/>
          <w:szCs w:val="24"/>
          <w:shd w:val="clear" w:color="auto" w:fill="auto"/>
          <w:lang w:val="en-US" w:eastAsia="zh-CN"/>
        </w:rPr>
        <w:t>的建设，</w:t>
      </w:r>
      <w:r>
        <w:rPr>
          <w:rFonts w:hint="eastAsia" w:cs="Times New Roman"/>
          <w:color w:val="auto"/>
          <w:sz w:val="24"/>
          <w:szCs w:val="24"/>
          <w:shd w:val="clear" w:color="auto" w:fill="auto"/>
          <w:lang w:val="en-US" w:eastAsia="zh-CN"/>
        </w:rPr>
        <w:t>两轮电动车鞍座</w:t>
      </w:r>
      <w:r>
        <w:rPr>
          <w:rFonts w:hint="eastAsia" w:ascii="Times New Roman" w:hAnsi="Times New Roman" w:eastAsia="宋体" w:cs="Times New Roman"/>
          <w:color w:val="auto"/>
          <w:sz w:val="24"/>
          <w:szCs w:val="24"/>
          <w:shd w:val="clear" w:color="auto" w:fill="auto"/>
          <w:lang w:val="en-US" w:eastAsia="zh-CN"/>
        </w:rPr>
        <w:t>产量能达到</w:t>
      </w:r>
      <w:r>
        <w:rPr>
          <w:rFonts w:hint="eastAsia" w:cs="Times New Roman"/>
          <w:color w:val="auto"/>
          <w:sz w:val="24"/>
          <w:szCs w:val="24"/>
          <w:shd w:val="clear" w:color="auto" w:fill="auto"/>
          <w:lang w:val="en-US" w:eastAsia="zh-CN"/>
        </w:rPr>
        <w:t>100</w:t>
      </w:r>
      <w:r>
        <w:rPr>
          <w:rFonts w:hint="eastAsia" w:ascii="Times New Roman" w:hAnsi="Times New Roman" w:eastAsia="宋体" w:cs="Times New Roman"/>
          <w:color w:val="auto"/>
          <w:sz w:val="24"/>
          <w:szCs w:val="24"/>
          <w:shd w:val="clear" w:color="auto" w:fill="auto"/>
          <w:lang w:val="en-US" w:eastAsia="zh-CN"/>
        </w:rPr>
        <w:t>万</w:t>
      </w:r>
      <w:r>
        <w:rPr>
          <w:rFonts w:hint="eastAsia" w:cs="Times New Roman"/>
          <w:color w:val="auto"/>
          <w:sz w:val="24"/>
          <w:szCs w:val="24"/>
          <w:shd w:val="clear" w:color="auto" w:fill="auto"/>
          <w:lang w:val="en-US" w:eastAsia="zh-CN"/>
        </w:rPr>
        <w:t>套</w:t>
      </w:r>
      <w:r>
        <w:rPr>
          <w:rFonts w:hint="eastAsia" w:ascii="Times New Roman" w:hAnsi="Times New Roman" w:eastAsia="宋体" w:cs="Times New Roman"/>
          <w:color w:val="auto"/>
          <w:sz w:val="24"/>
          <w:szCs w:val="24"/>
          <w:shd w:val="clear" w:color="auto" w:fill="auto"/>
          <w:lang w:val="en-US" w:eastAsia="zh-CN"/>
        </w:rPr>
        <w:t>/a，</w:t>
      </w:r>
      <w:r>
        <w:rPr>
          <w:rFonts w:hint="eastAsia" w:ascii="Times New Roman" w:hAnsi="Times New Roman" w:eastAsia="宋体" w:cs="Times New Roman"/>
          <w:color w:val="000000"/>
          <w:sz w:val="24"/>
          <w:szCs w:val="24"/>
          <w:shd w:val="clear" w:color="auto" w:fill="auto"/>
          <w:lang w:val="en-US" w:eastAsia="zh-CN"/>
        </w:rPr>
        <w:t>暂</w:t>
      </w:r>
      <w:r>
        <w:rPr>
          <w:rFonts w:hint="eastAsia" w:cs="Times New Roman"/>
          <w:color w:val="000000"/>
          <w:sz w:val="24"/>
          <w:szCs w:val="24"/>
          <w:shd w:val="clear" w:color="auto" w:fill="auto"/>
          <w:lang w:val="en-US" w:eastAsia="zh-CN"/>
        </w:rPr>
        <w:t>未</w:t>
      </w:r>
      <w:r>
        <w:rPr>
          <w:rFonts w:hint="eastAsia" w:ascii="Times New Roman" w:hAnsi="Times New Roman" w:eastAsia="宋体" w:cs="Times New Roman"/>
          <w:color w:val="000000"/>
          <w:sz w:val="24"/>
          <w:szCs w:val="24"/>
          <w:shd w:val="clear" w:color="auto" w:fill="auto"/>
          <w:lang w:val="en-US" w:eastAsia="zh-CN"/>
        </w:rPr>
        <w:t>建设</w:t>
      </w:r>
      <w:r>
        <w:rPr>
          <w:rFonts w:hint="eastAsia" w:cs="Times New Roman"/>
          <w:color w:val="000000"/>
          <w:sz w:val="24"/>
          <w:szCs w:val="24"/>
          <w:shd w:val="clear" w:color="auto" w:fill="auto"/>
          <w:lang w:val="en-US" w:eastAsia="zh-CN"/>
        </w:rPr>
        <w:t>新能源汽车座椅</w:t>
      </w:r>
      <w:r>
        <w:rPr>
          <w:rFonts w:hint="eastAsia" w:ascii="Times New Roman" w:hAnsi="Times New Roman" w:eastAsia="宋体" w:cs="Times New Roman"/>
          <w:color w:val="000000"/>
          <w:sz w:val="24"/>
          <w:szCs w:val="24"/>
          <w:shd w:val="clear" w:color="auto" w:fill="auto"/>
          <w:lang w:val="en-US" w:eastAsia="zh-CN"/>
        </w:rPr>
        <w:t>生产线，本次仅对项目一期建设内容进行验收</w:t>
      </w:r>
      <w:r>
        <w:rPr>
          <w:rFonts w:eastAsia="方正仿宋简体"/>
          <w:bCs/>
          <w:color w:val="auto"/>
          <w:sz w:val="24"/>
        </w:rPr>
        <w:t>。</w:t>
      </w:r>
    </w:p>
    <w:p w14:paraId="395CEE9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auto"/>
          <w:sz w:val="24"/>
          <w:szCs w:val="24"/>
        </w:rPr>
      </w:pPr>
      <w:r>
        <w:rPr>
          <w:rFonts w:hint="eastAsia" w:cs="Times New Roman" w:eastAsiaTheme="minorEastAsia"/>
          <w:color w:val="auto"/>
          <w:sz w:val="24"/>
          <w:szCs w:val="24"/>
          <w:highlight w:val="none"/>
          <w:lang w:val="en-US" w:eastAsia="zh-CN"/>
        </w:rPr>
        <w:t>（二）</w:t>
      </w:r>
      <w:r>
        <w:rPr>
          <w:rFonts w:hint="default" w:ascii="Times New Roman" w:hAnsi="Times New Roman" w:cs="Times New Roman" w:eastAsiaTheme="minorEastAsia"/>
          <w:color w:val="auto"/>
          <w:sz w:val="24"/>
          <w:szCs w:val="24"/>
          <w:highlight w:val="none"/>
          <w:lang w:eastAsia="zh-CN"/>
        </w:rPr>
        <w:t>建设过程及环保审批情况</w:t>
      </w:r>
    </w:p>
    <w:p w14:paraId="7048701E">
      <w:pPr>
        <w:pStyle w:val="9"/>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jc w:val="both"/>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eastAsia="宋体" w:cs="Times New Roman"/>
          <w:color w:val="auto"/>
          <w:sz w:val="24"/>
          <w:szCs w:val="24"/>
          <w:lang w:val="en-US" w:eastAsia="zh-CN"/>
        </w:rPr>
        <w:t>20</w:t>
      </w:r>
      <w:r>
        <w:rPr>
          <w:rFonts w:hint="eastAsia" w:ascii="Times New Roman" w:hAnsi="Times New Roman" w:eastAsia="宋体" w:cs="Times New Roman"/>
          <w:color w:val="auto"/>
          <w:sz w:val="24"/>
          <w:szCs w:val="24"/>
          <w:lang w:val="en-US" w:eastAsia="zh-CN"/>
        </w:rPr>
        <w:t>21</w:t>
      </w:r>
      <w:r>
        <w:rPr>
          <w:rFonts w:hint="default" w:ascii="Times New Roman" w:hAnsi="Times New Roman" w:eastAsia="宋体" w:cs="Times New Roman"/>
          <w:color w:val="auto"/>
          <w:sz w:val="24"/>
          <w:szCs w:val="24"/>
          <w:lang w:val="en-US" w:eastAsia="zh-CN"/>
        </w:rPr>
        <w:t>年</w:t>
      </w:r>
      <w:r>
        <w:rPr>
          <w:rFonts w:hint="eastAsia" w:ascii="Times New Roman" w:hAnsi="Times New Roman" w:eastAsia="宋体" w:cs="Times New Roman"/>
          <w:color w:val="auto"/>
          <w:sz w:val="24"/>
          <w:szCs w:val="24"/>
          <w:lang w:val="en-US" w:eastAsia="zh-CN"/>
        </w:rPr>
        <w:t>10</w:t>
      </w:r>
      <w:r>
        <w:rPr>
          <w:rFonts w:hint="default" w:ascii="Times New Roman" w:hAnsi="Times New Roman" w:eastAsia="宋体" w:cs="Times New Roman"/>
          <w:color w:val="auto"/>
          <w:sz w:val="24"/>
          <w:szCs w:val="24"/>
          <w:lang w:val="en-US" w:eastAsia="zh-CN"/>
        </w:rPr>
        <w:t>月，</w:t>
      </w:r>
      <w:r>
        <w:rPr>
          <w:rFonts w:hint="eastAsia" w:ascii="Times New Roman" w:hAnsi="Times New Roman" w:cs="Times New Roman"/>
          <w:color w:val="auto"/>
          <w:sz w:val="24"/>
          <w:szCs w:val="24"/>
          <w:lang w:val="en-US" w:eastAsia="zh-CN"/>
        </w:rPr>
        <w:t>广西豪派车业</w:t>
      </w:r>
      <w:r>
        <w:rPr>
          <w:rFonts w:hint="eastAsia" w:ascii="Times New Roman" w:hAnsi="Times New Roman" w:eastAsia="宋体" w:cs="Times New Roman"/>
          <w:color w:val="auto"/>
          <w:sz w:val="24"/>
          <w:szCs w:val="24"/>
          <w:lang w:val="en-US" w:eastAsia="zh-CN"/>
        </w:rPr>
        <w:t>有限公司</w:t>
      </w:r>
      <w:r>
        <w:rPr>
          <w:rFonts w:hint="default" w:ascii="Times New Roman" w:hAnsi="Times New Roman" w:eastAsia="宋体" w:cs="Times New Roman"/>
          <w:color w:val="auto"/>
          <w:sz w:val="24"/>
          <w:szCs w:val="24"/>
          <w:lang w:val="en-US" w:eastAsia="zh-CN"/>
        </w:rPr>
        <w:t>委托</w:t>
      </w:r>
      <w:r>
        <w:rPr>
          <w:rFonts w:hint="eastAsia" w:ascii="Times New Roman" w:hAnsi="Times New Roman" w:cs="Times New Roman"/>
          <w:color w:val="auto"/>
          <w:sz w:val="24"/>
          <w:szCs w:val="24"/>
          <w:lang w:val="en-US" w:eastAsia="zh-CN"/>
        </w:rPr>
        <w:t>长沙则中环保技术</w:t>
      </w:r>
      <w:r>
        <w:rPr>
          <w:rFonts w:hint="default" w:ascii="Times New Roman" w:hAnsi="Times New Roman" w:eastAsia="宋体" w:cs="Times New Roman"/>
          <w:color w:val="auto"/>
          <w:sz w:val="24"/>
          <w:szCs w:val="24"/>
          <w:lang w:val="en-US" w:eastAsia="zh-CN"/>
        </w:rPr>
        <w:t>有限公司编制了《</w:t>
      </w:r>
      <w:r>
        <w:rPr>
          <w:rFonts w:hint="default" w:ascii="Times New Roman" w:hAnsi="Times New Roman" w:eastAsia="宋体" w:cs="Times New Roman"/>
          <w:color w:val="auto"/>
          <w:sz w:val="24"/>
          <w:szCs w:val="24"/>
          <w:lang w:eastAsia="zh-CN"/>
        </w:rPr>
        <w:t>年产200万套两轮电动车鞍座、7万套新能源汽车座椅项目</w:t>
      </w:r>
      <w:r>
        <w:rPr>
          <w:rFonts w:hint="default" w:ascii="Times New Roman" w:hAnsi="Times New Roman" w:eastAsia="宋体" w:cs="Times New Roman"/>
          <w:color w:val="auto"/>
          <w:sz w:val="24"/>
          <w:szCs w:val="24"/>
          <w:lang w:val="en-US" w:eastAsia="zh-CN"/>
        </w:rPr>
        <w:t>环境影响报告表》。</w:t>
      </w:r>
      <w:r>
        <w:rPr>
          <w:rFonts w:hint="eastAsia" w:ascii="Times New Roman" w:hAnsi="Times New Roman" w:eastAsia="宋体" w:cs="Times New Roman"/>
          <w:color w:val="auto"/>
          <w:sz w:val="24"/>
          <w:szCs w:val="24"/>
          <w:lang w:val="en-US" w:eastAsia="zh-CN"/>
        </w:rPr>
        <w:t>贵港市生态环境局</w:t>
      </w:r>
      <w:r>
        <w:rPr>
          <w:rFonts w:hint="default" w:ascii="Times New Roman" w:hAnsi="Times New Roman" w:eastAsia="宋体" w:cs="Times New Roman"/>
          <w:color w:val="auto"/>
          <w:sz w:val="24"/>
          <w:szCs w:val="24"/>
          <w:lang w:val="en-US" w:eastAsia="zh-CN"/>
        </w:rPr>
        <w:t>于20</w:t>
      </w:r>
      <w:r>
        <w:rPr>
          <w:rFonts w:hint="eastAsia" w:ascii="Times New Roman" w:hAnsi="Times New Roman" w:eastAsia="宋体" w:cs="Times New Roman"/>
          <w:color w:val="auto"/>
          <w:sz w:val="24"/>
          <w:szCs w:val="24"/>
          <w:lang w:val="en-US" w:eastAsia="zh-CN"/>
        </w:rPr>
        <w:t>2</w:t>
      </w:r>
      <w:r>
        <w:rPr>
          <w:rFonts w:hint="eastAsia" w:ascii="Times New Roman" w:hAnsi="Times New Roman"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年</w:t>
      </w:r>
      <w:r>
        <w:rPr>
          <w:rFonts w:hint="eastAsia" w:ascii="Times New Roman" w:hAnsi="Times New Roman" w:cs="Times New Roman"/>
          <w:color w:val="auto"/>
          <w:sz w:val="24"/>
          <w:szCs w:val="24"/>
          <w:lang w:val="en-US" w:eastAsia="zh-CN"/>
        </w:rPr>
        <w:t>12</w:t>
      </w:r>
      <w:r>
        <w:rPr>
          <w:rFonts w:hint="default" w:ascii="Times New Roman" w:hAnsi="Times New Roman" w:eastAsia="宋体" w:cs="Times New Roman"/>
          <w:color w:val="auto"/>
          <w:sz w:val="24"/>
          <w:szCs w:val="24"/>
          <w:lang w:val="en-US" w:eastAsia="zh-CN"/>
        </w:rPr>
        <w:t>月</w:t>
      </w:r>
      <w:r>
        <w:rPr>
          <w:rFonts w:hint="eastAsia" w:ascii="Times New Roman" w:hAnsi="Times New Roman" w:eastAsia="宋体" w:cs="Times New Roman"/>
          <w:color w:val="auto"/>
          <w:sz w:val="24"/>
          <w:szCs w:val="24"/>
          <w:lang w:val="en-US" w:eastAsia="zh-CN"/>
        </w:rPr>
        <w:t>2</w:t>
      </w:r>
      <w:r>
        <w:rPr>
          <w:rFonts w:hint="eastAsia" w:ascii="Times New Roman" w:hAnsi="Times New Roman"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日以</w:t>
      </w:r>
      <w:r>
        <w:rPr>
          <w:rFonts w:hint="eastAsia" w:ascii="Times New Roman" w:hAnsi="Times New Roman" w:eastAsia="宋体" w:cs="Times New Roman"/>
          <w:color w:val="auto"/>
          <w:sz w:val="24"/>
          <w:szCs w:val="24"/>
          <w:lang w:val="en-US" w:eastAsia="zh-CN"/>
        </w:rPr>
        <w:t>“贵</w:t>
      </w:r>
      <w:r>
        <w:rPr>
          <w:rFonts w:hint="default" w:ascii="Times New Roman" w:hAnsi="Times New Roman" w:eastAsia="宋体" w:cs="Times New Roman"/>
          <w:color w:val="auto"/>
          <w:sz w:val="24"/>
          <w:szCs w:val="24"/>
          <w:lang w:val="en-US" w:eastAsia="zh-CN"/>
        </w:rPr>
        <w:t>环审〔20</w:t>
      </w:r>
      <w:r>
        <w:rPr>
          <w:rFonts w:hint="eastAsia" w:ascii="Times New Roman" w:hAnsi="Times New Roman" w:eastAsia="宋体" w:cs="Times New Roman"/>
          <w:color w:val="auto"/>
          <w:sz w:val="24"/>
          <w:szCs w:val="24"/>
          <w:lang w:val="en-US" w:eastAsia="zh-CN"/>
        </w:rPr>
        <w:t>2</w:t>
      </w:r>
      <w:r>
        <w:rPr>
          <w:rFonts w:hint="eastAsia" w:ascii="Times New Roman" w:hAnsi="Times New Roman"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w:t>
      </w:r>
      <w:r>
        <w:rPr>
          <w:rFonts w:hint="eastAsia" w:ascii="Times New Roman" w:hAnsi="Times New Roman" w:cs="Times New Roman"/>
          <w:color w:val="auto"/>
          <w:sz w:val="24"/>
          <w:szCs w:val="24"/>
          <w:lang w:val="en-US" w:eastAsia="zh-CN"/>
        </w:rPr>
        <w:t>237</w:t>
      </w:r>
      <w:r>
        <w:rPr>
          <w:rFonts w:hint="default" w:ascii="Times New Roman" w:hAnsi="Times New Roman" w:eastAsia="宋体" w:cs="Times New Roman"/>
          <w:color w:val="auto"/>
          <w:sz w:val="24"/>
          <w:szCs w:val="24"/>
          <w:lang w:val="en-US" w:eastAsia="zh-CN"/>
        </w:rPr>
        <w:t>号</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文件对该项目环境影响报告</w:t>
      </w:r>
      <w:r>
        <w:rPr>
          <w:rFonts w:hint="eastAsia" w:ascii="Times New Roman" w:hAnsi="Times New Roman" w:eastAsia="宋体" w:cs="Times New Roman"/>
          <w:color w:val="auto"/>
          <w:sz w:val="24"/>
          <w:szCs w:val="24"/>
          <w:lang w:val="en-US" w:eastAsia="zh-CN"/>
        </w:rPr>
        <w:t>表</w:t>
      </w:r>
      <w:r>
        <w:rPr>
          <w:rFonts w:hint="default" w:ascii="Times New Roman" w:hAnsi="Times New Roman" w:eastAsia="宋体" w:cs="Times New Roman"/>
          <w:color w:val="auto"/>
          <w:sz w:val="24"/>
          <w:szCs w:val="24"/>
          <w:lang w:val="en-US" w:eastAsia="zh-CN"/>
        </w:rPr>
        <w:t>给予批复，同意该项目建设</w:t>
      </w:r>
      <w:r>
        <w:rPr>
          <w:color w:val="auto"/>
          <w:sz w:val="24"/>
        </w:rPr>
        <w:t>。</w:t>
      </w:r>
    </w:p>
    <w:p w14:paraId="487AFE8A">
      <w:pPr>
        <w:pStyle w:val="9"/>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jc w:val="both"/>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项目</w:t>
      </w:r>
      <w:r>
        <w:rPr>
          <w:rFonts w:hint="default" w:ascii="Times New Roman" w:hAnsi="Times New Roman" w:eastAsia="宋体" w:cs="Times New Roman"/>
          <w:color w:val="auto"/>
          <w:sz w:val="24"/>
          <w:szCs w:val="24"/>
          <w:lang w:val="en-US" w:eastAsia="zh-CN"/>
        </w:rPr>
        <w:t>于</w:t>
      </w:r>
      <w:r>
        <w:rPr>
          <w:rFonts w:hint="eastAsia" w:ascii="Times New Roman" w:hAnsi="Times New Roman" w:eastAsia="宋体" w:cs="Times New Roman"/>
          <w:color w:val="000000"/>
          <w:sz w:val="24"/>
          <w:szCs w:val="24"/>
          <w:lang w:val="en-US" w:eastAsia="zh-CN"/>
        </w:rPr>
        <w:t>2022年</w:t>
      </w:r>
      <w:r>
        <w:rPr>
          <w:rFonts w:hint="eastAsia" w:ascii="Times New Roman" w:hAnsi="Times New Roman" w:cs="Times New Roman"/>
          <w:color w:val="000000"/>
          <w:sz w:val="24"/>
          <w:szCs w:val="24"/>
          <w:lang w:val="en-US" w:eastAsia="zh-CN"/>
        </w:rPr>
        <w:t>1</w:t>
      </w:r>
      <w:r>
        <w:rPr>
          <w:rFonts w:hint="eastAsia" w:ascii="Times New Roman" w:hAnsi="Times New Roman" w:eastAsia="宋体" w:cs="Times New Roman"/>
          <w:color w:val="000000"/>
          <w:sz w:val="24"/>
          <w:szCs w:val="24"/>
          <w:lang w:val="en-US" w:eastAsia="zh-CN"/>
        </w:rPr>
        <w:t>月</w:t>
      </w:r>
      <w:r>
        <w:rPr>
          <w:rFonts w:hint="default" w:ascii="Times New Roman" w:hAnsi="Times New Roman" w:eastAsia="宋体" w:cs="Times New Roman"/>
          <w:color w:val="000000"/>
          <w:sz w:val="24"/>
          <w:szCs w:val="24"/>
          <w:lang w:val="en-US" w:eastAsia="zh-CN"/>
        </w:rPr>
        <w:t>开工建设，</w:t>
      </w:r>
      <w:r>
        <w:rPr>
          <w:rFonts w:hint="eastAsia" w:ascii="Times New Roman" w:hAnsi="Times New Roman" w:eastAsia="宋体" w:cs="Times New Roman"/>
          <w:color w:val="000000"/>
          <w:sz w:val="24"/>
          <w:szCs w:val="24"/>
          <w:lang w:val="en-US" w:eastAsia="zh-CN"/>
        </w:rPr>
        <w:t>项目一期建设内容</w:t>
      </w:r>
      <w:r>
        <w:rPr>
          <w:rFonts w:hint="default" w:ascii="Times New Roman" w:hAnsi="Times New Roman" w:eastAsia="宋体" w:cs="Times New Roman"/>
          <w:color w:val="000000"/>
          <w:sz w:val="24"/>
          <w:szCs w:val="24"/>
          <w:lang w:val="en-US" w:eastAsia="zh-CN"/>
        </w:rPr>
        <w:t>20</w:t>
      </w:r>
      <w:r>
        <w:rPr>
          <w:rFonts w:hint="eastAsia" w:ascii="Times New Roman" w:hAnsi="Times New Roman" w:eastAsia="宋体" w:cs="Times New Roman"/>
          <w:color w:val="000000"/>
          <w:sz w:val="24"/>
          <w:szCs w:val="24"/>
          <w:lang w:val="en-US" w:eastAsia="zh-CN"/>
        </w:rPr>
        <w:t>2</w:t>
      </w:r>
      <w:r>
        <w:rPr>
          <w:rFonts w:hint="eastAsia" w:ascii="Times New Roman" w:hAnsi="Times New Roman" w:cs="Times New Roman"/>
          <w:color w:val="000000"/>
          <w:sz w:val="24"/>
          <w:szCs w:val="24"/>
          <w:lang w:val="en-US" w:eastAsia="zh-CN"/>
        </w:rPr>
        <w:t>4</w:t>
      </w:r>
      <w:r>
        <w:rPr>
          <w:rFonts w:hint="default" w:ascii="Times New Roman" w:hAnsi="Times New Roman" w:eastAsia="宋体" w:cs="Times New Roman"/>
          <w:color w:val="000000"/>
          <w:sz w:val="24"/>
          <w:szCs w:val="24"/>
          <w:lang w:val="en-US" w:eastAsia="zh-CN"/>
        </w:rPr>
        <w:t>年</w:t>
      </w:r>
      <w:r>
        <w:rPr>
          <w:rFonts w:hint="eastAsia" w:ascii="Times New Roman" w:hAnsi="Times New Roman" w:cs="Times New Roman"/>
          <w:color w:val="000000"/>
          <w:sz w:val="24"/>
          <w:szCs w:val="24"/>
          <w:lang w:val="en-US" w:eastAsia="zh-CN"/>
        </w:rPr>
        <w:t>1</w:t>
      </w:r>
      <w:r>
        <w:rPr>
          <w:rFonts w:hint="default" w:ascii="Times New Roman" w:hAnsi="Times New Roman" w:eastAsia="宋体" w:cs="Times New Roman"/>
          <w:color w:val="000000"/>
          <w:sz w:val="24"/>
          <w:szCs w:val="24"/>
          <w:lang w:val="en-US" w:eastAsia="zh-CN"/>
        </w:rPr>
        <w:t>月基本完工，本项目</w:t>
      </w:r>
      <w:r>
        <w:rPr>
          <w:rFonts w:hint="eastAsia" w:ascii="Times New Roman" w:hAnsi="Times New Roman" w:eastAsia="宋体" w:cs="Times New Roman"/>
          <w:color w:val="000000"/>
          <w:sz w:val="24"/>
          <w:szCs w:val="24"/>
          <w:lang w:val="en-US" w:eastAsia="zh-CN"/>
        </w:rPr>
        <w:t>一期工程</w:t>
      </w:r>
      <w:r>
        <w:rPr>
          <w:rFonts w:hint="default" w:ascii="Times New Roman" w:hAnsi="Times New Roman" w:eastAsia="宋体" w:cs="Times New Roman"/>
          <w:color w:val="000000"/>
          <w:sz w:val="24"/>
          <w:szCs w:val="24"/>
          <w:lang w:val="en-US" w:eastAsia="zh-CN"/>
        </w:rPr>
        <w:t>于202</w:t>
      </w:r>
      <w:r>
        <w:rPr>
          <w:rFonts w:hint="eastAsia" w:ascii="Times New Roman" w:hAnsi="Times New Roman" w:cs="Times New Roman"/>
          <w:color w:val="000000"/>
          <w:sz w:val="24"/>
          <w:szCs w:val="24"/>
          <w:lang w:val="en-US" w:eastAsia="zh-CN"/>
        </w:rPr>
        <w:t>4</w:t>
      </w:r>
      <w:r>
        <w:rPr>
          <w:rFonts w:hint="default" w:ascii="Times New Roman" w:hAnsi="Times New Roman" w:eastAsia="宋体" w:cs="Times New Roman"/>
          <w:color w:val="000000"/>
          <w:sz w:val="24"/>
          <w:szCs w:val="24"/>
          <w:lang w:val="en-US" w:eastAsia="zh-CN"/>
        </w:rPr>
        <w:t>年</w:t>
      </w:r>
      <w:r>
        <w:rPr>
          <w:rFonts w:hint="eastAsia" w:ascii="Times New Roman" w:hAnsi="Times New Roman" w:cs="Times New Roman"/>
          <w:color w:val="000000"/>
          <w:sz w:val="24"/>
          <w:szCs w:val="24"/>
          <w:lang w:val="en-US" w:eastAsia="zh-CN"/>
        </w:rPr>
        <w:t>8</w:t>
      </w:r>
      <w:r>
        <w:rPr>
          <w:rFonts w:hint="default" w:ascii="Times New Roman" w:hAnsi="Times New Roman" w:eastAsia="宋体" w:cs="Times New Roman"/>
          <w:color w:val="000000"/>
          <w:sz w:val="24"/>
          <w:szCs w:val="24"/>
          <w:lang w:val="en-US" w:eastAsia="zh-CN"/>
        </w:rPr>
        <w:t>月投</w:t>
      </w:r>
      <w:r>
        <w:rPr>
          <w:rFonts w:hint="default" w:ascii="Times New Roman" w:hAnsi="Times New Roman" w:eastAsia="宋体" w:cs="Times New Roman"/>
          <w:color w:val="auto"/>
          <w:sz w:val="24"/>
          <w:szCs w:val="24"/>
          <w:lang w:val="en-US" w:eastAsia="zh-CN"/>
        </w:rPr>
        <w:t>入试运行，生产设施条件与环保设施均运行正常，基本具备验收监测条件。202</w:t>
      </w:r>
      <w:r>
        <w:rPr>
          <w:rFonts w:hint="eastAsia" w:ascii="Times New Roman" w:hAnsi="Times New Roman" w:cs="Times New Roman"/>
          <w:color w:val="auto"/>
          <w:sz w:val="24"/>
          <w:szCs w:val="24"/>
          <w:lang w:val="en-US" w:eastAsia="zh-CN"/>
        </w:rPr>
        <w:t>4</w:t>
      </w:r>
      <w:r>
        <w:rPr>
          <w:rFonts w:hint="default" w:ascii="Times New Roman" w:hAnsi="Times New Roman" w:eastAsia="宋体" w:cs="Times New Roman"/>
          <w:color w:val="auto"/>
          <w:sz w:val="24"/>
          <w:szCs w:val="24"/>
          <w:lang w:val="en-US" w:eastAsia="zh-CN"/>
        </w:rPr>
        <w:t>年</w:t>
      </w:r>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月</w:t>
      </w:r>
      <w:r>
        <w:rPr>
          <w:rFonts w:hint="eastAsia" w:ascii="Times New Roman" w:hAnsi="Times New Roman" w:eastAsia="宋体" w:cs="Times New Roman"/>
          <w:color w:val="auto"/>
          <w:sz w:val="24"/>
          <w:szCs w:val="24"/>
          <w:lang w:val="en-US" w:eastAsia="zh-CN"/>
        </w:rPr>
        <w:t>11</w:t>
      </w:r>
      <w:r>
        <w:rPr>
          <w:rFonts w:hint="default" w:ascii="Times New Roman" w:hAnsi="Times New Roman" w:eastAsia="宋体" w:cs="Times New Roman"/>
          <w:color w:val="auto"/>
          <w:sz w:val="24"/>
          <w:szCs w:val="24"/>
          <w:lang w:val="en-US" w:eastAsia="zh-CN"/>
        </w:rPr>
        <w:t>日</w:t>
      </w:r>
      <w:r>
        <w:rPr>
          <w:rFonts w:hint="eastAsia" w:ascii="Times New Roman" w:hAnsi="Times New Roman" w:eastAsia="宋体" w:cs="Times New Roman"/>
          <w:color w:val="auto"/>
          <w:sz w:val="24"/>
          <w:szCs w:val="24"/>
          <w:lang w:val="en-US" w:eastAsia="zh-CN"/>
        </w:rPr>
        <w:t>获得</w:t>
      </w:r>
      <w:r>
        <w:rPr>
          <w:rFonts w:hint="default" w:ascii="Times New Roman" w:hAnsi="Times New Roman" w:eastAsia="宋体" w:cs="Times New Roman"/>
          <w:color w:val="auto"/>
          <w:sz w:val="24"/>
          <w:szCs w:val="24"/>
          <w:lang w:val="en-US" w:eastAsia="zh-CN"/>
        </w:rPr>
        <w:t>贵港市生态环境局</w:t>
      </w:r>
      <w:r>
        <w:rPr>
          <w:rFonts w:hint="eastAsia" w:ascii="Times New Roman" w:hAnsi="Times New Roman" w:eastAsia="宋体" w:cs="Times New Roman"/>
          <w:color w:val="auto"/>
          <w:sz w:val="24"/>
          <w:szCs w:val="24"/>
          <w:lang w:val="en-US" w:eastAsia="zh-CN"/>
        </w:rPr>
        <w:t>出具的的固定污染源排污登记回执</w:t>
      </w:r>
      <w:r>
        <w:rPr>
          <w:rFonts w:hint="default" w:ascii="Times New Roman" w:hAnsi="Times New Roman" w:eastAsia="宋体" w:cs="Times New Roman"/>
          <w:color w:val="auto"/>
          <w:sz w:val="24"/>
          <w:szCs w:val="24"/>
          <w:lang w:val="en-US" w:eastAsia="zh-CN"/>
        </w:rPr>
        <w:t>（登记编号为</w:t>
      </w:r>
      <w:r>
        <w:rPr>
          <w:rFonts w:hint="eastAsia" w:ascii="Times New Roman" w:hAnsi="Times New Roman" w:eastAsia="宋体" w:cs="Times New Roman"/>
          <w:color w:val="000000"/>
          <w:sz w:val="24"/>
          <w:szCs w:val="24"/>
          <w:lang w:val="en-US" w:eastAsia="zh-CN"/>
        </w:rPr>
        <w:t>91450800MA5NN93A8N001X）</w:t>
      </w:r>
      <w:r>
        <w:rPr>
          <w:rFonts w:hint="default" w:ascii="Times New Roman" w:hAnsi="Times New Roman" w:eastAsia="宋体" w:cs="Times New Roman"/>
          <w:color w:val="auto"/>
          <w:sz w:val="24"/>
          <w:szCs w:val="24"/>
          <w:lang w:val="en-US" w:eastAsia="zh-CN"/>
        </w:rPr>
        <w:t>。项目在建设及调试过程中无环境投诉、违法或处罚记录。</w:t>
      </w:r>
    </w:p>
    <w:p w14:paraId="65BC008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default" w:ascii="Times New Roman" w:hAnsi="Times New Roman" w:cs="Times New Roman" w:eastAsiaTheme="minorEastAsia"/>
          <w:color w:val="auto"/>
          <w:sz w:val="24"/>
          <w:szCs w:val="24"/>
          <w:lang w:val="en-US" w:eastAsia="zh-CN"/>
        </w:rPr>
      </w:pPr>
      <w:r>
        <w:rPr>
          <w:rFonts w:hint="eastAsia" w:cs="Times New Roman" w:eastAsiaTheme="minorEastAsia"/>
          <w:color w:val="auto"/>
          <w:sz w:val="24"/>
          <w:szCs w:val="24"/>
          <w:lang w:val="en-US" w:eastAsia="zh-CN"/>
        </w:rPr>
        <w:t>（三）</w:t>
      </w:r>
      <w:r>
        <w:rPr>
          <w:rFonts w:hint="default" w:ascii="Times New Roman" w:hAnsi="Times New Roman" w:cs="Times New Roman" w:eastAsiaTheme="minorEastAsia"/>
          <w:color w:val="auto"/>
          <w:sz w:val="24"/>
          <w:szCs w:val="24"/>
          <w:lang w:val="en-US" w:eastAsia="zh-CN"/>
        </w:rPr>
        <w:t>投资情况</w:t>
      </w:r>
    </w:p>
    <w:p w14:paraId="6F94146A">
      <w:pPr>
        <w:spacing w:line="360" w:lineRule="auto"/>
        <w:ind w:firstLine="480" w:firstLineChars="200"/>
        <w:rPr>
          <w:rFonts w:hint="default" w:ascii="Times New Roman" w:hAnsi="Times New Roman" w:cs="Times New Roman" w:eastAsiaTheme="minorEastAsia"/>
          <w:b w:val="0"/>
          <w:bCs w:val="0"/>
          <w:color w:val="auto"/>
          <w:sz w:val="24"/>
          <w:szCs w:val="24"/>
          <w:vertAlign w:val="baseline"/>
          <w:lang w:val="en-US" w:eastAsia="zh-CN"/>
        </w:rPr>
      </w:pPr>
      <w:r>
        <w:rPr>
          <w:color w:val="auto"/>
          <w:sz w:val="24"/>
        </w:rPr>
        <w:t>本项目</w:t>
      </w:r>
      <w:r>
        <w:rPr>
          <w:rFonts w:hint="eastAsia"/>
          <w:color w:val="auto"/>
          <w:sz w:val="24"/>
        </w:rPr>
        <w:t>环评设计总投资</w:t>
      </w:r>
      <w:r>
        <w:rPr>
          <w:rFonts w:hint="eastAsia"/>
          <w:color w:val="auto"/>
          <w:sz w:val="24"/>
          <w:lang w:val="en-US" w:eastAsia="zh-CN"/>
        </w:rPr>
        <w:t>12000</w:t>
      </w:r>
      <w:r>
        <w:rPr>
          <w:color w:val="auto"/>
          <w:sz w:val="24"/>
        </w:rPr>
        <w:t>万元</w:t>
      </w:r>
      <w:r>
        <w:rPr>
          <w:rFonts w:hint="eastAsia"/>
          <w:color w:val="auto"/>
          <w:sz w:val="24"/>
        </w:rPr>
        <w:t>，设计</w:t>
      </w:r>
      <w:r>
        <w:rPr>
          <w:color w:val="auto"/>
          <w:sz w:val="24"/>
        </w:rPr>
        <w:t>环保投资为</w:t>
      </w:r>
      <w:r>
        <w:rPr>
          <w:rFonts w:hint="eastAsia"/>
          <w:color w:val="auto"/>
          <w:sz w:val="24"/>
          <w:lang w:val="en-US" w:eastAsia="zh-CN"/>
        </w:rPr>
        <w:t>123</w:t>
      </w:r>
      <w:r>
        <w:rPr>
          <w:color w:val="000000" w:themeColor="text1"/>
          <w:sz w:val="24"/>
          <w14:textFill>
            <w14:solidFill>
              <w14:schemeClr w14:val="tx1"/>
            </w14:solidFill>
          </w14:textFill>
        </w:rPr>
        <w:t>万元</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实际</w:t>
      </w:r>
      <w:r>
        <w:rPr>
          <w:rFonts w:hint="eastAsia"/>
          <w:color w:val="000000" w:themeColor="text1"/>
          <w:sz w:val="24"/>
          <w:lang w:eastAsia="zh-CN"/>
          <w14:textFill>
            <w14:solidFill>
              <w14:schemeClr w14:val="tx1"/>
            </w14:solidFill>
          </w14:textFill>
        </w:rPr>
        <w:t>一期</w:t>
      </w:r>
      <w:r>
        <w:rPr>
          <w:color w:val="000000" w:themeColor="text1"/>
          <w:sz w:val="24"/>
          <w14:textFill>
            <w14:solidFill>
              <w14:schemeClr w14:val="tx1"/>
            </w14:solidFill>
          </w14:textFill>
        </w:rPr>
        <w:t>总投资</w:t>
      </w:r>
      <w:r>
        <w:rPr>
          <w:rFonts w:hint="eastAsia"/>
          <w:color w:val="000000" w:themeColor="text1"/>
          <w:sz w:val="24"/>
          <w:lang w:val="en-US" w:eastAsia="zh-CN"/>
          <w14:textFill>
            <w14:solidFill>
              <w14:schemeClr w14:val="tx1"/>
            </w14:solidFill>
          </w14:textFill>
        </w:rPr>
        <w:t>8000</w:t>
      </w:r>
      <w:r>
        <w:rPr>
          <w:color w:val="000000" w:themeColor="text1"/>
          <w:sz w:val="24"/>
          <w14:textFill>
            <w14:solidFill>
              <w14:schemeClr w14:val="tx1"/>
            </w14:solidFill>
          </w14:textFill>
        </w:rPr>
        <w:t>万元，</w:t>
      </w:r>
      <w:r>
        <w:rPr>
          <w:rFonts w:hint="eastAsia"/>
          <w:color w:val="000000" w:themeColor="text1"/>
          <w:sz w:val="24"/>
          <w14:textFill>
            <w14:solidFill>
              <w14:schemeClr w14:val="tx1"/>
            </w14:solidFill>
          </w14:textFill>
        </w:rPr>
        <w:t>实际</w:t>
      </w:r>
      <w:r>
        <w:rPr>
          <w:color w:val="000000" w:themeColor="text1"/>
          <w:sz w:val="24"/>
          <w14:textFill>
            <w14:solidFill>
              <w14:schemeClr w14:val="tx1"/>
            </w14:solidFill>
          </w14:textFill>
        </w:rPr>
        <w:t>环保投资为</w:t>
      </w:r>
      <w:r>
        <w:rPr>
          <w:rFonts w:hint="eastAsia"/>
          <w:color w:val="000000" w:themeColor="text1"/>
          <w:sz w:val="24"/>
          <w:lang w:val="en-US" w:eastAsia="zh-CN"/>
          <w14:textFill>
            <w14:solidFill>
              <w14:schemeClr w14:val="tx1"/>
            </w14:solidFill>
          </w14:textFill>
        </w:rPr>
        <w:t>71</w:t>
      </w:r>
      <w:r>
        <w:rPr>
          <w:color w:val="000000" w:themeColor="text1"/>
          <w:sz w:val="24"/>
          <w14:textFill>
            <w14:solidFill>
              <w14:schemeClr w14:val="tx1"/>
            </w14:solidFill>
          </w14:textFill>
        </w:rPr>
        <w:t>万元，环保投资占总投资</w:t>
      </w:r>
      <w:r>
        <w:rPr>
          <w:rFonts w:hint="eastAsia"/>
          <w:color w:val="000000" w:themeColor="text1"/>
          <w:sz w:val="24"/>
          <w:lang w:val="en-US" w:eastAsia="zh-CN"/>
          <w14:textFill>
            <w14:solidFill>
              <w14:schemeClr w14:val="tx1"/>
            </w14:solidFill>
          </w14:textFill>
        </w:rPr>
        <w:t>0.9</w:t>
      </w:r>
      <w:r>
        <w:rPr>
          <w:color w:val="000000" w:themeColor="text1"/>
          <w:sz w:val="24"/>
          <w14:textFill>
            <w14:solidFill>
              <w14:schemeClr w14:val="tx1"/>
            </w14:solidFill>
          </w14:textFill>
        </w:rPr>
        <w:t>%。</w:t>
      </w:r>
    </w:p>
    <w:p w14:paraId="2EC7631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cs="Times New Roman" w:eastAsiaTheme="minorEastAsia"/>
          <w:color w:val="auto"/>
          <w:sz w:val="24"/>
          <w:szCs w:val="24"/>
          <w:lang w:val="en-US" w:eastAsia="zh-CN"/>
        </w:rPr>
        <w:t>（四）</w:t>
      </w:r>
      <w:r>
        <w:rPr>
          <w:rFonts w:hint="default" w:ascii="Times New Roman" w:hAnsi="Times New Roman" w:cs="Times New Roman" w:eastAsiaTheme="minorEastAsia"/>
          <w:color w:val="auto"/>
          <w:sz w:val="24"/>
          <w:szCs w:val="24"/>
          <w:lang w:val="en-US" w:eastAsia="zh-CN"/>
        </w:rPr>
        <w:t>验收范围</w:t>
      </w:r>
    </w:p>
    <w:p w14:paraId="7ACBD00B">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default" w:ascii="Times New Roman" w:hAnsi="Times New Roman" w:cs="Times New Roman" w:eastAsiaTheme="minorEastAsia"/>
          <w:color w:val="auto"/>
          <w:sz w:val="24"/>
          <w:szCs w:val="24"/>
          <w:lang w:val="en-US" w:eastAsia="zh-CN"/>
        </w:rPr>
      </w:pPr>
      <w:r>
        <w:rPr>
          <w:rFonts w:hint="eastAsia" w:cs="Times New Roman" w:eastAsiaTheme="minorEastAsia"/>
          <w:color w:val="000000" w:themeColor="text1"/>
          <w:sz w:val="24"/>
          <w:szCs w:val="24"/>
          <w:lang w:val="en-US" w:eastAsia="zh-CN"/>
          <w14:textFill>
            <w14:solidFill>
              <w14:schemeClr w14:val="tx1"/>
            </w14:solidFill>
          </w14:textFill>
        </w:rPr>
        <w:t>项目分期验收，</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本次验收范围为主体工程设备</w:t>
      </w:r>
      <w:r>
        <w:rPr>
          <w:rFonts w:hint="eastAsia" w:cs="Times New Roman" w:eastAsiaTheme="minorEastAsia"/>
          <w:color w:val="000000" w:themeColor="text1"/>
          <w:sz w:val="24"/>
          <w:szCs w:val="24"/>
          <w:lang w:val="en-US" w:eastAsia="zh-CN"/>
          <w14:textFill>
            <w14:solidFill>
              <w14:schemeClr w14:val="tx1"/>
            </w14:solidFill>
          </w14:textFill>
        </w:rPr>
        <w:t>及</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配套的</w:t>
      </w:r>
      <w:r>
        <w:rPr>
          <w:rFonts w:hint="eastAsia" w:cs="Times New Roman" w:eastAsiaTheme="minorEastAsia"/>
          <w:color w:val="000000" w:themeColor="text1"/>
          <w:sz w:val="24"/>
          <w:szCs w:val="24"/>
          <w:lang w:val="en-US" w:eastAsia="zh-CN"/>
          <w14:textFill>
            <w14:solidFill>
              <w14:schemeClr w14:val="tx1"/>
            </w14:solidFill>
          </w14:textFill>
        </w:rPr>
        <w:t>废水、</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废气</w:t>
      </w:r>
      <w:r>
        <w:rPr>
          <w:rFonts w:hint="eastAsia" w:cs="Times New Roman" w:eastAsiaTheme="minorEastAsia"/>
          <w:color w:val="000000" w:themeColor="text1"/>
          <w:sz w:val="24"/>
          <w:szCs w:val="24"/>
          <w:lang w:val="en-US"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噪声</w:t>
      </w:r>
      <w:r>
        <w:rPr>
          <w:rFonts w:hint="eastAsia" w:cs="Times New Roman" w:eastAsiaTheme="minorEastAsia"/>
          <w:color w:val="000000" w:themeColor="text1"/>
          <w:sz w:val="24"/>
          <w:szCs w:val="24"/>
          <w:lang w:val="en-US" w:eastAsia="zh-CN"/>
          <w14:textFill>
            <w14:solidFill>
              <w14:schemeClr w14:val="tx1"/>
            </w14:solidFill>
          </w14:textFill>
        </w:rPr>
        <w:t>和</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固体废物污染防治设施</w:t>
      </w:r>
      <w:r>
        <w:rPr>
          <w:rFonts w:hint="eastAsia" w:cs="Times New Roman" w:eastAsiaTheme="minorEastAsia"/>
          <w:color w:val="000000" w:themeColor="text1"/>
          <w:sz w:val="24"/>
          <w:szCs w:val="24"/>
          <w:lang w:val="en-US" w:eastAsia="zh-CN"/>
          <w14:textFill>
            <w14:solidFill>
              <w14:schemeClr w14:val="tx1"/>
            </w14:solidFill>
          </w14:textFill>
        </w:rPr>
        <w:t>，本项目</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配套的</w:t>
      </w:r>
      <w:r>
        <w:rPr>
          <w:rFonts w:hint="eastAsia" w:cs="Times New Roman" w:eastAsiaTheme="minorEastAsia"/>
          <w:color w:val="000000" w:themeColor="text1"/>
          <w:sz w:val="24"/>
          <w:szCs w:val="24"/>
          <w:lang w:val="en-US" w:eastAsia="zh-CN"/>
          <w14:textFill>
            <w14:solidFill>
              <w14:schemeClr w14:val="tx1"/>
            </w14:solidFill>
          </w14:textFill>
        </w:rPr>
        <w:t>相关的辅助环保设施</w:t>
      </w:r>
      <w:r>
        <w:rPr>
          <w:rFonts w:hint="default" w:ascii="Times New Roman" w:hAnsi="Times New Roman" w:cs="Times New Roman" w:eastAsiaTheme="minorEastAsia"/>
          <w:color w:val="auto"/>
          <w:sz w:val="24"/>
          <w:szCs w:val="24"/>
          <w:lang w:val="en-US" w:eastAsia="zh-CN"/>
        </w:rPr>
        <w:t>。</w:t>
      </w:r>
    </w:p>
    <w:p w14:paraId="7AC69BB5">
      <w:pPr>
        <w:keepNext w:val="0"/>
        <w:keepLines w:val="0"/>
        <w:pageBreakBefore w:val="0"/>
        <w:widowControl/>
        <w:kinsoku/>
        <w:wordWrap/>
        <w:overflowPunct/>
        <w:topLinePunct w:val="0"/>
        <w:autoSpaceDE/>
        <w:autoSpaceDN/>
        <w:bidi w:val="0"/>
        <w:adjustRightInd/>
        <w:snapToGrid/>
        <w:spacing w:before="157" w:beforeLines="50" w:line="360" w:lineRule="auto"/>
        <w:ind w:left="0" w:leftChars="0" w:right="0" w:rightChars="0" w:firstLine="482" w:firstLineChars="200"/>
        <w:textAlignment w:val="auto"/>
        <w:outlineLvl w:val="9"/>
        <w:rPr>
          <w:rFonts w:hint="default" w:ascii="Times New Roman" w:hAnsi="Times New Roman" w:cs="Times New Roman" w:eastAsiaTheme="minorEastAsia"/>
          <w:b/>
          <w:color w:val="auto"/>
          <w:sz w:val="24"/>
          <w:szCs w:val="24"/>
        </w:rPr>
      </w:pPr>
      <w:r>
        <w:rPr>
          <w:rFonts w:hint="default" w:ascii="Times New Roman" w:hAnsi="Times New Roman" w:cs="Times New Roman" w:eastAsiaTheme="minorEastAsia"/>
          <w:b/>
          <w:color w:val="auto"/>
          <w:sz w:val="24"/>
          <w:szCs w:val="24"/>
        </w:rPr>
        <w:t>二、工程变动情况</w:t>
      </w:r>
    </w:p>
    <w:p w14:paraId="0AC4AFA8">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textAlignment w:val="auto"/>
        <w:outlineLvl w:val="9"/>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lang w:eastAsia="zh-CN"/>
        </w:rPr>
        <w:t>项目</w:t>
      </w:r>
      <w:r>
        <w:rPr>
          <w:rFonts w:hint="default" w:ascii="Times New Roman" w:hAnsi="Times New Roman" w:cs="Times New Roman" w:eastAsiaTheme="minorEastAsia"/>
          <w:color w:val="auto"/>
          <w:sz w:val="24"/>
          <w:szCs w:val="24"/>
          <w:lang w:val="en-US" w:eastAsia="zh-CN"/>
        </w:rPr>
        <w:t>建设内容</w:t>
      </w:r>
      <w:r>
        <w:rPr>
          <w:rFonts w:hint="default" w:ascii="Times New Roman" w:hAnsi="Times New Roman" w:cs="Times New Roman" w:eastAsiaTheme="minorEastAsia"/>
          <w:color w:val="auto"/>
          <w:sz w:val="24"/>
          <w:szCs w:val="24"/>
          <w:lang w:eastAsia="zh-CN"/>
        </w:rPr>
        <w:t>与环评及批复</w:t>
      </w:r>
      <w:r>
        <w:rPr>
          <w:rFonts w:hint="default" w:ascii="Times New Roman" w:hAnsi="Times New Roman" w:cs="Times New Roman" w:eastAsiaTheme="minorEastAsia"/>
          <w:color w:val="auto"/>
          <w:sz w:val="24"/>
          <w:szCs w:val="24"/>
        </w:rPr>
        <w:t>审批内容基本一致</w:t>
      </w:r>
      <w:r>
        <w:rPr>
          <w:rFonts w:hint="eastAsia" w:ascii="Times New Roman" w:hAnsi="Times New Roman" w:cs="Times New Roman" w:eastAsiaTheme="minorEastAsia"/>
          <w:color w:val="auto"/>
          <w:sz w:val="24"/>
          <w:szCs w:val="24"/>
          <w:lang w:eastAsia="zh-CN"/>
        </w:rPr>
        <w:t>，</w:t>
      </w:r>
      <w:r>
        <w:rPr>
          <w:rFonts w:hint="eastAsia" w:cs="Times New Roman" w:eastAsiaTheme="minorEastAsia"/>
          <w:color w:val="auto"/>
          <w:sz w:val="24"/>
          <w:szCs w:val="24"/>
          <w:lang w:eastAsia="zh-CN"/>
        </w:rPr>
        <w:t>未</w:t>
      </w:r>
      <w:r>
        <w:rPr>
          <w:rFonts w:hint="eastAsia" w:ascii="Times New Roman" w:hAnsi="Times New Roman" w:cs="Times New Roman" w:eastAsiaTheme="minorEastAsia"/>
          <w:color w:val="auto"/>
          <w:sz w:val="24"/>
          <w:szCs w:val="24"/>
          <w:lang w:eastAsia="zh-CN"/>
        </w:rPr>
        <w:t>发生重大变更</w:t>
      </w:r>
      <w:r>
        <w:rPr>
          <w:rFonts w:hint="default" w:ascii="Times New Roman" w:hAnsi="Times New Roman" w:cs="Times New Roman" w:eastAsiaTheme="minorEastAsia"/>
          <w:color w:val="auto"/>
          <w:sz w:val="24"/>
          <w:szCs w:val="24"/>
        </w:rPr>
        <w:t>。</w:t>
      </w:r>
    </w:p>
    <w:p w14:paraId="4CF7449A">
      <w:pPr>
        <w:keepNext w:val="0"/>
        <w:keepLines w:val="0"/>
        <w:pageBreakBefore w:val="0"/>
        <w:widowControl/>
        <w:kinsoku/>
        <w:wordWrap/>
        <w:overflowPunct/>
        <w:topLinePunct w:val="0"/>
        <w:autoSpaceDE/>
        <w:autoSpaceDN/>
        <w:bidi w:val="0"/>
        <w:adjustRightInd/>
        <w:snapToGrid/>
        <w:spacing w:before="157" w:beforeLines="50" w:after="0" w:line="360" w:lineRule="auto"/>
        <w:ind w:left="0"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表</w:t>
      </w:r>
      <w:r>
        <w:rPr>
          <w:rFonts w:hint="eastAsia" w:cs="Times New Roman"/>
          <w:b/>
          <w:bCs/>
          <w:color w:val="auto"/>
          <w:sz w:val="21"/>
          <w:szCs w:val="21"/>
          <w:lang w:val="en-US" w:eastAsia="zh-CN"/>
        </w:rPr>
        <w:t>1-1</w:t>
      </w:r>
      <w:r>
        <w:rPr>
          <w:rFonts w:hint="eastAsia" w:ascii="Times New Roman" w:hAnsi="Times New Roman"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lang w:val="en-US" w:eastAsia="zh-CN"/>
        </w:rPr>
        <w:t>环境影响报告</w:t>
      </w:r>
      <w:r>
        <w:rPr>
          <w:rFonts w:hint="eastAsia" w:cs="Times New Roman"/>
          <w:b/>
          <w:bCs/>
          <w:color w:val="auto"/>
          <w:sz w:val="21"/>
          <w:szCs w:val="21"/>
          <w:lang w:val="en-US" w:eastAsia="zh-CN"/>
        </w:rPr>
        <w:t>书</w:t>
      </w:r>
      <w:r>
        <w:rPr>
          <w:rFonts w:hint="default" w:ascii="Times New Roman" w:hAnsi="Times New Roman" w:eastAsia="宋体" w:cs="Times New Roman"/>
          <w:b/>
          <w:bCs/>
          <w:color w:val="auto"/>
          <w:sz w:val="21"/>
          <w:szCs w:val="21"/>
          <w:lang w:val="en-US" w:eastAsia="zh-CN"/>
        </w:rPr>
        <w:t>及批复建设内容与实际建设内容一览表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3051"/>
        <w:gridCol w:w="3150"/>
        <w:gridCol w:w="1590"/>
        <w:gridCol w:w="1081"/>
      </w:tblGrid>
      <w:tr w14:paraId="5454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6" w:type="dxa"/>
            <w:noWrap w:val="0"/>
            <w:vAlign w:val="center"/>
          </w:tcPr>
          <w:p w14:paraId="516A5B8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w:t>
            </w:r>
          </w:p>
          <w:p w14:paraId="19193C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名称</w:t>
            </w:r>
          </w:p>
        </w:tc>
        <w:tc>
          <w:tcPr>
            <w:tcW w:w="3051" w:type="dxa"/>
            <w:noWrap w:val="0"/>
            <w:vAlign w:val="center"/>
          </w:tcPr>
          <w:p w14:paraId="1A025BE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环评及批复要求</w:t>
            </w:r>
          </w:p>
        </w:tc>
        <w:tc>
          <w:tcPr>
            <w:tcW w:w="3150" w:type="dxa"/>
            <w:noWrap w:val="0"/>
            <w:vAlign w:val="center"/>
          </w:tcPr>
          <w:p w14:paraId="370EF6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实际建设情况</w:t>
            </w:r>
          </w:p>
        </w:tc>
        <w:tc>
          <w:tcPr>
            <w:tcW w:w="1590" w:type="dxa"/>
            <w:noWrap w:val="0"/>
            <w:vAlign w:val="center"/>
          </w:tcPr>
          <w:p w14:paraId="58632CD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变动情况</w:t>
            </w:r>
          </w:p>
        </w:tc>
        <w:tc>
          <w:tcPr>
            <w:tcW w:w="1081" w:type="dxa"/>
            <w:noWrap w:val="0"/>
            <w:vAlign w:val="center"/>
          </w:tcPr>
          <w:p w14:paraId="49BB9C5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是否属于重大变动</w:t>
            </w:r>
          </w:p>
        </w:tc>
      </w:tr>
      <w:tr w14:paraId="6918F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6" w:type="dxa"/>
            <w:noWrap w:val="0"/>
            <w:vAlign w:val="center"/>
          </w:tcPr>
          <w:p w14:paraId="7308909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废</w:t>
            </w:r>
            <w:r>
              <w:rPr>
                <w:rFonts w:hint="eastAsia" w:cs="Times New Roman"/>
                <w:color w:val="auto"/>
                <w:sz w:val="21"/>
                <w:szCs w:val="21"/>
                <w:lang w:eastAsia="zh-CN"/>
              </w:rPr>
              <w:t>气</w:t>
            </w:r>
          </w:p>
        </w:tc>
        <w:tc>
          <w:tcPr>
            <w:tcW w:w="3051" w:type="dxa"/>
            <w:noWrap w:val="0"/>
            <w:vAlign w:val="center"/>
          </w:tcPr>
          <w:p w14:paraId="4D6B8A1D">
            <w:pPr>
              <w:keepNext w:val="0"/>
              <w:keepLines w:val="0"/>
              <w:pageBreakBefore w:val="0"/>
              <w:widowControl/>
              <w:kinsoku/>
              <w:wordWrap/>
              <w:overflowPunct/>
              <w:topLinePunct w:val="0"/>
              <w:autoSpaceDE/>
              <w:autoSpaceDN/>
              <w:bidi w:val="0"/>
              <w:adjustRightInd w:val="0"/>
              <w:snapToGrid w:val="0"/>
              <w:spacing w:after="0" w:afterLines="0"/>
              <w:jc w:val="left"/>
              <w:textAlignment w:val="auto"/>
              <w:rPr>
                <w:rFonts w:hint="default" w:ascii="Times New Roman" w:hAnsi="Times New Roman" w:eastAsia="宋体" w:cs="Times New Roman"/>
                <w:color w:val="000000"/>
                <w:sz w:val="21"/>
                <w:szCs w:val="21"/>
                <w:lang w:val="en-US" w:eastAsia="zh-CN"/>
              </w:rPr>
            </w:pPr>
            <w:r>
              <w:rPr>
                <w:rFonts w:hint="eastAsia" w:ascii="宋体" w:hAnsi="宋体" w:eastAsia="宋体" w:cs="宋体"/>
                <w:color w:val="000000"/>
                <w:sz w:val="21"/>
                <w:szCs w:val="21"/>
                <w:lang w:val="en-US" w:eastAsia="zh-CN"/>
              </w:rPr>
              <w:t>①注</w:t>
            </w:r>
            <w:r>
              <w:rPr>
                <w:rFonts w:hint="default" w:ascii="Times New Roman" w:hAnsi="Times New Roman" w:eastAsia="宋体" w:cs="Times New Roman"/>
                <w:color w:val="000000"/>
                <w:sz w:val="21"/>
                <w:szCs w:val="21"/>
                <w:lang w:val="en-US" w:eastAsia="zh-CN"/>
              </w:rPr>
              <w:t>塑废气采用集气罩收集后通过催化燃烧装置进行处理，处理后的挥发性有机物通过</w:t>
            </w:r>
            <w:r>
              <w:rPr>
                <w:rFonts w:hint="eastAsia" w:ascii="Times New Roman" w:hAnsi="Times New Roman" w:eastAsia="宋体" w:cs="Times New Roman"/>
                <w:color w:val="000000"/>
                <w:sz w:val="21"/>
                <w:szCs w:val="21"/>
                <w:lang w:val="en-US" w:eastAsia="zh-CN"/>
              </w:rPr>
              <w:t>一根</w:t>
            </w:r>
            <w:r>
              <w:rPr>
                <w:rFonts w:hint="default" w:ascii="Times New Roman" w:hAnsi="Times New Roman" w:eastAsia="宋体" w:cs="Times New Roman"/>
                <w:color w:val="000000"/>
                <w:sz w:val="21"/>
                <w:szCs w:val="21"/>
                <w:lang w:val="en-US" w:eastAsia="zh-CN"/>
              </w:rPr>
              <w:t>15m高排气筒排放。</w:t>
            </w:r>
          </w:p>
          <w:p w14:paraId="0112F08E">
            <w:pPr>
              <w:keepNext w:val="0"/>
              <w:keepLines w:val="0"/>
              <w:pageBreakBefore w:val="0"/>
              <w:widowControl/>
              <w:kinsoku/>
              <w:wordWrap/>
              <w:overflowPunct/>
              <w:topLinePunct w:val="0"/>
              <w:autoSpaceDE/>
              <w:autoSpaceDN/>
              <w:bidi w:val="0"/>
              <w:adjustRightInd w:val="0"/>
              <w:snapToGrid w:val="0"/>
              <w:spacing w:after="0" w:afterLines="0"/>
              <w:jc w:val="left"/>
              <w:textAlignment w:val="auto"/>
              <w:rPr>
                <w:rFonts w:hint="default" w:ascii="Times New Roman" w:hAnsi="Times New Roman" w:eastAsia="宋体" w:cs="Times New Roman"/>
                <w:color w:val="auto"/>
                <w:sz w:val="21"/>
                <w:szCs w:val="21"/>
                <w:vertAlign w:val="baseline"/>
                <w:lang w:val="en-US" w:eastAsia="zh-CN"/>
              </w:rPr>
            </w:pPr>
            <w:r>
              <w:rPr>
                <w:rFonts w:hint="eastAsia" w:ascii="宋体" w:hAnsi="宋体" w:eastAsia="宋体" w:cs="宋体"/>
                <w:color w:val="000000"/>
                <w:sz w:val="21"/>
                <w:szCs w:val="21"/>
                <w:lang w:val="en-US" w:eastAsia="zh-CN"/>
              </w:rPr>
              <w:t>②</w:t>
            </w:r>
            <w:r>
              <w:rPr>
                <w:rFonts w:hint="default" w:ascii="Times New Roman" w:hAnsi="Times New Roman" w:eastAsia="宋体" w:cs="Times New Roman"/>
                <w:color w:val="000000"/>
                <w:sz w:val="21"/>
                <w:szCs w:val="21"/>
                <w:lang w:val="en-US" w:eastAsia="zh-CN"/>
              </w:rPr>
              <w:t>发泡废气采用集气罩收集后通过催化燃烧装置进行处理，处理后的挥发性有机物通过</w:t>
            </w:r>
            <w:r>
              <w:rPr>
                <w:rFonts w:hint="eastAsia" w:ascii="Times New Roman" w:hAnsi="Times New Roman" w:eastAsia="宋体" w:cs="Times New Roman"/>
                <w:color w:val="000000"/>
                <w:sz w:val="21"/>
                <w:szCs w:val="21"/>
                <w:lang w:val="en-US" w:eastAsia="zh-CN"/>
              </w:rPr>
              <w:t>一根</w:t>
            </w:r>
            <w:r>
              <w:rPr>
                <w:rFonts w:hint="default" w:ascii="Times New Roman" w:hAnsi="Times New Roman" w:eastAsia="宋体" w:cs="Times New Roman"/>
                <w:color w:val="000000"/>
                <w:sz w:val="21"/>
                <w:szCs w:val="21"/>
                <w:lang w:val="en-US" w:eastAsia="zh-CN"/>
              </w:rPr>
              <w:t>15m高排气筒排放</w:t>
            </w:r>
          </w:p>
        </w:tc>
        <w:tc>
          <w:tcPr>
            <w:tcW w:w="3150" w:type="dxa"/>
            <w:noWrap w:val="0"/>
            <w:vAlign w:val="center"/>
          </w:tcPr>
          <w:p w14:paraId="1B7B23BE">
            <w:pPr>
              <w:keepNext w:val="0"/>
              <w:keepLines w:val="0"/>
              <w:pageBreakBefore w:val="0"/>
              <w:widowControl/>
              <w:kinsoku/>
              <w:wordWrap/>
              <w:overflowPunct/>
              <w:topLinePunct w:val="0"/>
              <w:autoSpaceDE/>
              <w:autoSpaceDN/>
              <w:bidi w:val="0"/>
              <w:adjustRightInd w:val="0"/>
              <w:snapToGrid w:val="0"/>
              <w:spacing w:after="0" w:afterLines="0"/>
              <w:jc w:val="left"/>
              <w:textAlignment w:val="auto"/>
              <w:rPr>
                <w:rFonts w:hint="eastAsia" w:ascii="Times New Roman" w:hAnsi="Times New Roman" w:eastAsia="宋体" w:cs="Times New Roman"/>
                <w:color w:val="auto"/>
                <w:sz w:val="21"/>
                <w:szCs w:val="21"/>
                <w:vertAlign w:val="baseline"/>
                <w:lang w:val="en-US" w:eastAsia="zh-CN"/>
              </w:rPr>
            </w:pPr>
            <w:r>
              <w:rPr>
                <w:rFonts w:hint="eastAsia" w:ascii="宋体" w:hAnsi="宋体" w:eastAsia="宋体" w:cs="宋体"/>
                <w:color w:val="000000"/>
                <w:sz w:val="21"/>
                <w:szCs w:val="21"/>
                <w:lang w:val="en-US" w:eastAsia="zh-CN"/>
              </w:rPr>
              <w:t>①注塑</w:t>
            </w:r>
            <w:r>
              <w:rPr>
                <w:rFonts w:hint="eastAsia" w:ascii="Times New Roman" w:hAnsi="Times New Roman" w:eastAsia="宋体" w:cs="Times New Roman"/>
                <w:color w:val="000000"/>
                <w:sz w:val="21"/>
                <w:szCs w:val="21"/>
                <w:lang w:val="en-US" w:eastAsia="zh-CN"/>
              </w:rPr>
              <w:t>工序、发泡工序废气产生的有机废气经水喷淋+三级活性炭吸附后通过同一根15m高排气筒排放。</w:t>
            </w:r>
          </w:p>
        </w:tc>
        <w:tc>
          <w:tcPr>
            <w:tcW w:w="1590" w:type="dxa"/>
            <w:noWrap w:val="0"/>
            <w:vAlign w:val="center"/>
          </w:tcPr>
          <w:p w14:paraId="3E68DE4F">
            <w:pPr>
              <w:pStyle w:val="3"/>
              <w:keepNext w:val="0"/>
              <w:keepLines w:val="0"/>
              <w:pageBreakBefore w:val="0"/>
              <w:widowControl/>
              <w:tabs>
                <w:tab w:val="left" w:pos="1752"/>
              </w:tabs>
              <w:kinsoku/>
              <w:wordWrap/>
              <w:overflowPunct/>
              <w:topLinePunct w:val="0"/>
              <w:autoSpaceDE/>
              <w:autoSpaceDN/>
              <w:bidi w:val="0"/>
              <w:adjustRightInd w:val="0"/>
              <w:snapToGrid w:val="0"/>
              <w:spacing w:after="0" w:afterLines="0" w:line="240" w:lineRule="auto"/>
              <w:ind w:left="0" w:leftChars="0" w:firstLine="0" w:firstLineChars="0"/>
              <w:jc w:val="center"/>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不设燃烧再生装置，保留安装活性炭吸附，增加水喷淋设施。注塑、发泡工序废气合并同一根排气筒排放。</w:t>
            </w:r>
          </w:p>
        </w:tc>
        <w:tc>
          <w:tcPr>
            <w:tcW w:w="1081" w:type="dxa"/>
            <w:noWrap w:val="0"/>
            <w:vAlign w:val="center"/>
          </w:tcPr>
          <w:p w14:paraId="78BEFF5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不属于</w:t>
            </w:r>
          </w:p>
        </w:tc>
      </w:tr>
      <w:tr w14:paraId="5933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6" w:type="dxa"/>
            <w:noWrap w:val="0"/>
            <w:vAlign w:val="center"/>
          </w:tcPr>
          <w:p w14:paraId="6AFDA6B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废</w:t>
            </w:r>
            <w:r>
              <w:rPr>
                <w:rFonts w:hint="eastAsia" w:cs="Times New Roman"/>
                <w:color w:val="auto"/>
                <w:sz w:val="21"/>
                <w:szCs w:val="21"/>
                <w:lang w:eastAsia="zh-CN"/>
              </w:rPr>
              <w:t>水</w:t>
            </w:r>
          </w:p>
        </w:tc>
        <w:tc>
          <w:tcPr>
            <w:tcW w:w="3051" w:type="dxa"/>
            <w:noWrap w:val="0"/>
            <w:vAlign w:val="center"/>
          </w:tcPr>
          <w:p w14:paraId="5159D4EF">
            <w:pPr>
              <w:keepNext w:val="0"/>
              <w:keepLines w:val="0"/>
              <w:pageBreakBefore w:val="0"/>
              <w:widowControl/>
              <w:kinsoku/>
              <w:wordWrap/>
              <w:overflowPunct/>
              <w:topLinePunct w:val="0"/>
              <w:autoSpaceDE/>
              <w:autoSpaceDN/>
              <w:bidi w:val="0"/>
              <w:adjustRightInd w:val="0"/>
              <w:snapToGrid w:val="0"/>
              <w:spacing w:after="0" w:afterLines="0"/>
              <w:ind w:firstLine="420" w:firstLineChars="200"/>
              <w:jc w:val="left"/>
              <w:textAlignment w:val="auto"/>
              <w:rPr>
                <w:rFonts w:hint="default" w:ascii="Times New Roman" w:hAnsi="Times New Roman" w:cs="Times New Roman"/>
                <w:color w:val="auto"/>
                <w:sz w:val="21"/>
                <w:szCs w:val="21"/>
              </w:rPr>
            </w:pPr>
            <w:r>
              <w:rPr>
                <w:rFonts w:hint="eastAsia" w:ascii="Times New Roman" w:hAnsi="Times New Roman" w:eastAsia="宋体" w:cs="Times New Roman"/>
                <w:color w:val="000000"/>
                <w:sz w:val="21"/>
                <w:szCs w:val="21"/>
                <w:vertAlign w:val="baseline"/>
                <w:lang w:val="en-US" w:eastAsia="zh-CN"/>
              </w:rPr>
              <w:t>项目</w:t>
            </w:r>
            <w:r>
              <w:rPr>
                <w:rFonts w:hint="default" w:ascii="Times New Roman" w:hAnsi="Times New Roman" w:eastAsia="宋体" w:cs="Times New Roman"/>
                <w:color w:val="000000"/>
                <w:sz w:val="21"/>
                <w:szCs w:val="21"/>
                <w:vertAlign w:val="baseline"/>
                <w:lang w:val="en-US" w:eastAsia="zh-CN"/>
              </w:rPr>
              <w:t>无生产废水外排，设备冷却废水循环使用，定期补充，不向外排放</w:t>
            </w:r>
            <w:r>
              <w:rPr>
                <w:rFonts w:hint="eastAsia" w:ascii="Times New Roman" w:hAnsi="Times New Roman" w:eastAsia="宋体" w:cs="Times New Roman"/>
                <w:color w:val="000000"/>
                <w:sz w:val="21"/>
                <w:szCs w:val="21"/>
                <w:vertAlign w:val="baseline"/>
                <w:lang w:val="en-US" w:eastAsia="zh-CN"/>
              </w:rPr>
              <w:t>。</w:t>
            </w:r>
            <w:r>
              <w:rPr>
                <w:rFonts w:hint="default" w:ascii="Times New Roman" w:hAnsi="Times New Roman" w:eastAsia="宋体" w:cs="Times New Roman"/>
                <w:color w:val="000000"/>
                <w:sz w:val="21"/>
                <w:szCs w:val="21"/>
                <w:vertAlign w:val="baseline"/>
                <w:lang w:val="en-US" w:eastAsia="zh-CN"/>
              </w:rPr>
              <w:t>生活污水经三级化粪池处理后达到《污水综合排放标准》（GB8978-1996）三级标准</w:t>
            </w:r>
            <w:r>
              <w:rPr>
                <w:rFonts w:hint="eastAsia" w:ascii="Times New Roman" w:hAnsi="Times New Roman" w:eastAsia="宋体" w:cs="Times New Roman"/>
                <w:color w:val="000000"/>
                <w:sz w:val="21"/>
                <w:szCs w:val="21"/>
                <w:vertAlign w:val="baseline"/>
                <w:lang w:val="en-US" w:eastAsia="zh-CN"/>
              </w:rPr>
              <w:t>并满足西江产业园污水处理厂进水标准后，进入园区</w:t>
            </w:r>
            <w:r>
              <w:rPr>
                <w:rFonts w:hint="default" w:ascii="Times New Roman" w:hAnsi="Times New Roman" w:eastAsia="宋体" w:cs="Times New Roman"/>
                <w:color w:val="000000"/>
                <w:sz w:val="21"/>
                <w:szCs w:val="21"/>
                <w:vertAlign w:val="baseline"/>
                <w:lang w:val="en-US" w:eastAsia="zh-CN"/>
              </w:rPr>
              <w:t>污水处理厂处理。</w:t>
            </w:r>
          </w:p>
        </w:tc>
        <w:tc>
          <w:tcPr>
            <w:tcW w:w="3150" w:type="dxa"/>
            <w:noWrap w:val="0"/>
            <w:vAlign w:val="center"/>
          </w:tcPr>
          <w:p w14:paraId="3F898321">
            <w:pPr>
              <w:keepNext w:val="0"/>
              <w:keepLines w:val="0"/>
              <w:pageBreakBefore w:val="0"/>
              <w:widowControl/>
              <w:kinsoku/>
              <w:wordWrap/>
              <w:overflowPunct/>
              <w:topLinePunct w:val="0"/>
              <w:autoSpaceDE/>
              <w:autoSpaceDN/>
              <w:bidi w:val="0"/>
              <w:adjustRightInd w:val="0"/>
              <w:snapToGrid w:val="0"/>
              <w:spacing w:after="0" w:afterLines="0"/>
              <w:ind w:firstLine="420" w:firstLineChars="200"/>
              <w:jc w:val="left"/>
              <w:textAlignment w:val="auto"/>
              <w:rPr>
                <w:rFonts w:hint="default" w:ascii="Times New Roman" w:hAnsi="Times New Roman" w:cs="Times New Roman"/>
                <w:color w:val="auto"/>
                <w:sz w:val="21"/>
                <w:szCs w:val="21"/>
              </w:rPr>
            </w:pPr>
            <w:r>
              <w:rPr>
                <w:rFonts w:hint="eastAsia" w:ascii="Times New Roman" w:hAnsi="Times New Roman" w:eastAsia="宋体" w:cs="Times New Roman"/>
                <w:color w:val="000000"/>
                <w:sz w:val="21"/>
                <w:szCs w:val="21"/>
                <w:vertAlign w:val="baseline"/>
                <w:lang w:val="en-US" w:eastAsia="zh-CN"/>
              </w:rPr>
              <w:t>项目</w:t>
            </w:r>
            <w:r>
              <w:rPr>
                <w:rFonts w:hint="default" w:ascii="Times New Roman" w:hAnsi="Times New Roman" w:eastAsia="宋体" w:cs="Times New Roman"/>
                <w:color w:val="000000"/>
                <w:sz w:val="21"/>
                <w:szCs w:val="21"/>
                <w:vertAlign w:val="baseline"/>
                <w:lang w:val="en-US" w:eastAsia="zh-CN"/>
              </w:rPr>
              <w:t>无生产废水外排，设备冷却废水循环使用，定期补充，不向外排放</w:t>
            </w:r>
            <w:r>
              <w:rPr>
                <w:rFonts w:hint="eastAsia" w:ascii="Times New Roman" w:hAnsi="Times New Roman" w:eastAsia="宋体" w:cs="Times New Roman"/>
                <w:color w:val="000000"/>
                <w:sz w:val="21"/>
                <w:szCs w:val="21"/>
                <w:vertAlign w:val="baseline"/>
                <w:lang w:val="en-US" w:eastAsia="zh-CN"/>
              </w:rPr>
              <w:t>。</w:t>
            </w:r>
            <w:r>
              <w:rPr>
                <w:rFonts w:hint="default" w:ascii="Times New Roman" w:hAnsi="Times New Roman" w:eastAsia="宋体" w:cs="Times New Roman"/>
                <w:color w:val="000000"/>
                <w:sz w:val="21"/>
                <w:szCs w:val="21"/>
                <w:vertAlign w:val="baseline"/>
                <w:lang w:val="en-US" w:eastAsia="zh-CN"/>
              </w:rPr>
              <w:t>生活污水经三级化粪池处理后达到《污水综合排放标准》（GB8978-1996）三级标准</w:t>
            </w:r>
            <w:r>
              <w:rPr>
                <w:rFonts w:hint="eastAsia" w:ascii="Times New Roman" w:hAnsi="Times New Roman" w:eastAsia="宋体" w:cs="Times New Roman"/>
                <w:color w:val="000000"/>
                <w:sz w:val="21"/>
                <w:szCs w:val="21"/>
                <w:vertAlign w:val="baseline"/>
                <w:lang w:val="en-US" w:eastAsia="zh-CN"/>
              </w:rPr>
              <w:t>并满足西江产业园污水处理厂进水标准后，进入园区</w:t>
            </w:r>
            <w:r>
              <w:rPr>
                <w:rFonts w:hint="default" w:ascii="Times New Roman" w:hAnsi="Times New Roman" w:eastAsia="宋体" w:cs="Times New Roman"/>
                <w:color w:val="000000"/>
                <w:sz w:val="21"/>
                <w:szCs w:val="21"/>
                <w:vertAlign w:val="baseline"/>
                <w:lang w:val="en-US" w:eastAsia="zh-CN"/>
              </w:rPr>
              <w:t>污水处理厂处理。</w:t>
            </w:r>
          </w:p>
        </w:tc>
        <w:tc>
          <w:tcPr>
            <w:tcW w:w="1590" w:type="dxa"/>
            <w:noWrap w:val="0"/>
            <w:vAlign w:val="center"/>
          </w:tcPr>
          <w:p w14:paraId="4B20E941">
            <w:pPr>
              <w:pStyle w:val="3"/>
              <w:keepNext w:val="0"/>
              <w:keepLines w:val="0"/>
              <w:pageBreakBefore w:val="0"/>
              <w:widowControl/>
              <w:tabs>
                <w:tab w:val="left" w:pos="1752"/>
              </w:tabs>
              <w:kinsoku/>
              <w:wordWrap/>
              <w:overflowPunct/>
              <w:topLinePunct w:val="0"/>
              <w:autoSpaceDE/>
              <w:autoSpaceDN/>
              <w:bidi w:val="0"/>
              <w:adjustRightInd w:val="0"/>
              <w:snapToGrid w:val="0"/>
              <w:spacing w:after="0" w:afterLines="0" w:line="240" w:lineRule="auto"/>
              <w:ind w:left="0" w:leftChars="0" w:firstLine="0" w:firstLineChars="0"/>
              <w:jc w:val="center"/>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与环评一致</w:t>
            </w:r>
          </w:p>
        </w:tc>
        <w:tc>
          <w:tcPr>
            <w:tcW w:w="1081" w:type="dxa"/>
            <w:noWrap w:val="0"/>
            <w:vAlign w:val="center"/>
          </w:tcPr>
          <w:p w14:paraId="05BCEB9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r>
      <w:tr w14:paraId="5BDFE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6" w:type="dxa"/>
            <w:noWrap w:val="0"/>
            <w:vAlign w:val="center"/>
          </w:tcPr>
          <w:p w14:paraId="1B441AE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固废</w:t>
            </w:r>
          </w:p>
        </w:tc>
        <w:tc>
          <w:tcPr>
            <w:tcW w:w="3051" w:type="dxa"/>
            <w:noWrap w:val="0"/>
            <w:vAlign w:val="center"/>
          </w:tcPr>
          <w:p w14:paraId="07206761">
            <w:pPr>
              <w:keepNext w:val="0"/>
              <w:keepLines w:val="0"/>
              <w:pageBreakBefore w:val="0"/>
              <w:widowControl/>
              <w:kinsoku/>
              <w:wordWrap/>
              <w:overflowPunct/>
              <w:topLinePunct w:val="0"/>
              <w:autoSpaceDE/>
              <w:autoSpaceDN/>
              <w:bidi w:val="0"/>
              <w:adjustRightInd w:val="0"/>
              <w:snapToGrid w:val="0"/>
              <w:spacing w:after="0" w:afterLines="0"/>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①</w:t>
            </w:r>
            <w:r>
              <w:rPr>
                <w:rFonts w:hint="eastAsia" w:ascii="Times New Roman" w:hAnsi="Times New Roman" w:eastAsia="宋体" w:cs="Times New Roman"/>
                <w:color w:val="auto"/>
                <w:sz w:val="21"/>
                <w:szCs w:val="21"/>
                <w:lang w:eastAsia="zh-CN"/>
              </w:rPr>
              <w:t>废包装材料、发泡边角料、废烫金膜</w:t>
            </w:r>
            <w:r>
              <w:rPr>
                <w:rFonts w:hint="default" w:ascii="Times New Roman" w:hAnsi="Times New Roman" w:eastAsia="宋体" w:cs="Times New Roman"/>
                <w:color w:val="auto"/>
                <w:sz w:val="21"/>
                <w:szCs w:val="21"/>
              </w:rPr>
              <w:t>收集后外售</w:t>
            </w:r>
            <w:r>
              <w:rPr>
                <w:rFonts w:hint="eastAsia" w:ascii="Times New Roman" w:hAnsi="Times New Roman" w:eastAsia="宋体" w:cs="Times New Roman"/>
                <w:color w:val="auto"/>
                <w:sz w:val="21"/>
                <w:szCs w:val="21"/>
                <w:lang w:eastAsia="zh-CN"/>
              </w:rPr>
              <w:t>资源回收公司或生产厂家进行回收</w:t>
            </w:r>
            <w:r>
              <w:rPr>
                <w:rFonts w:hint="default" w:ascii="Times New Roman" w:hAnsi="Times New Roman" w:eastAsia="宋体" w:cs="Times New Roman"/>
                <w:color w:val="auto"/>
                <w:sz w:val="21"/>
                <w:szCs w:val="21"/>
              </w:rPr>
              <w:t>；</w:t>
            </w:r>
          </w:p>
          <w:p w14:paraId="357D63C3">
            <w:pPr>
              <w:keepNext w:val="0"/>
              <w:keepLines w:val="0"/>
              <w:pageBreakBefore w:val="0"/>
              <w:widowControl/>
              <w:kinsoku/>
              <w:wordWrap/>
              <w:overflowPunct/>
              <w:topLinePunct w:val="0"/>
              <w:autoSpaceDE/>
              <w:autoSpaceDN/>
              <w:bidi w:val="0"/>
              <w:adjustRightInd w:val="0"/>
              <w:snapToGrid w:val="0"/>
              <w:spacing w:after="0" w:afterLines="0"/>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②</w:t>
            </w:r>
            <w:r>
              <w:rPr>
                <w:rFonts w:hint="eastAsia" w:ascii="Times New Roman" w:hAnsi="Times New Roman" w:eastAsia="宋体" w:cs="Times New Roman"/>
                <w:color w:val="auto"/>
                <w:sz w:val="21"/>
                <w:szCs w:val="21"/>
                <w:lang w:eastAsia="zh-CN"/>
              </w:rPr>
              <w:t>生活垃圾定期交由当地环卫部门统一清运处理</w:t>
            </w:r>
            <w:r>
              <w:rPr>
                <w:rFonts w:hint="default" w:ascii="Times New Roman" w:hAnsi="Times New Roman" w:eastAsia="宋体" w:cs="Times New Roman"/>
                <w:color w:val="auto"/>
                <w:sz w:val="21"/>
                <w:szCs w:val="21"/>
              </w:rPr>
              <w:t>；</w:t>
            </w:r>
          </w:p>
          <w:p w14:paraId="0909A3F0">
            <w:pPr>
              <w:keepNext w:val="0"/>
              <w:keepLines w:val="0"/>
              <w:pageBreakBefore w:val="0"/>
              <w:widowControl/>
              <w:kinsoku/>
              <w:wordWrap/>
              <w:overflowPunct/>
              <w:topLinePunct w:val="0"/>
              <w:autoSpaceDE/>
              <w:autoSpaceDN/>
              <w:bidi w:val="0"/>
              <w:adjustRightInd w:val="0"/>
              <w:snapToGrid w:val="0"/>
              <w:spacing w:after="0" w:afterLines="0"/>
              <w:jc w:val="left"/>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③</w:t>
            </w:r>
            <w:r>
              <w:rPr>
                <w:rFonts w:hint="eastAsia" w:ascii="Times New Roman" w:hAnsi="Times New Roman" w:eastAsia="宋体" w:cs="Times New Roman"/>
                <w:color w:val="auto"/>
                <w:sz w:val="21"/>
                <w:szCs w:val="21"/>
                <w:lang w:eastAsia="zh-CN"/>
              </w:rPr>
              <w:t>废活性炭收集后暂存于危险废物暂存间，委托有资质的单位处置。</w:t>
            </w:r>
          </w:p>
        </w:tc>
        <w:tc>
          <w:tcPr>
            <w:tcW w:w="3150" w:type="dxa"/>
            <w:noWrap w:val="0"/>
            <w:vAlign w:val="center"/>
          </w:tcPr>
          <w:p w14:paraId="440FC83C">
            <w:pPr>
              <w:keepNext w:val="0"/>
              <w:keepLines w:val="0"/>
              <w:pageBreakBefore w:val="0"/>
              <w:widowControl/>
              <w:kinsoku/>
              <w:wordWrap/>
              <w:overflowPunct/>
              <w:topLinePunct w:val="0"/>
              <w:autoSpaceDE/>
              <w:autoSpaceDN/>
              <w:bidi w:val="0"/>
              <w:adjustRightInd w:val="0"/>
              <w:snapToGrid w:val="0"/>
              <w:spacing w:after="0" w:afterLines="0"/>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①</w:t>
            </w:r>
            <w:r>
              <w:rPr>
                <w:rFonts w:hint="eastAsia" w:ascii="Times New Roman" w:hAnsi="Times New Roman" w:eastAsia="宋体" w:cs="Times New Roman"/>
                <w:color w:val="auto"/>
                <w:sz w:val="21"/>
                <w:szCs w:val="21"/>
                <w:lang w:eastAsia="zh-CN"/>
              </w:rPr>
              <w:t>废包装材料、发泡边角料、废烫金膜</w:t>
            </w:r>
            <w:r>
              <w:rPr>
                <w:rFonts w:hint="default" w:ascii="Times New Roman" w:hAnsi="Times New Roman" w:eastAsia="宋体" w:cs="Times New Roman"/>
                <w:color w:val="auto"/>
                <w:sz w:val="21"/>
                <w:szCs w:val="21"/>
              </w:rPr>
              <w:t>收集后外售</w:t>
            </w:r>
            <w:r>
              <w:rPr>
                <w:rFonts w:hint="eastAsia" w:ascii="Times New Roman" w:hAnsi="Times New Roman" w:eastAsia="宋体" w:cs="Times New Roman"/>
                <w:color w:val="auto"/>
                <w:sz w:val="21"/>
                <w:szCs w:val="21"/>
                <w:lang w:eastAsia="zh-CN"/>
              </w:rPr>
              <w:t>资源回收公司或生产厂家进行回收</w:t>
            </w:r>
            <w:r>
              <w:rPr>
                <w:rFonts w:hint="default" w:ascii="Times New Roman" w:hAnsi="Times New Roman" w:eastAsia="宋体" w:cs="Times New Roman"/>
                <w:color w:val="auto"/>
                <w:sz w:val="21"/>
                <w:szCs w:val="21"/>
              </w:rPr>
              <w:t>；</w:t>
            </w:r>
          </w:p>
          <w:p w14:paraId="12701708">
            <w:pPr>
              <w:keepNext w:val="0"/>
              <w:keepLines w:val="0"/>
              <w:pageBreakBefore w:val="0"/>
              <w:widowControl/>
              <w:kinsoku/>
              <w:wordWrap/>
              <w:overflowPunct/>
              <w:topLinePunct w:val="0"/>
              <w:autoSpaceDE/>
              <w:autoSpaceDN/>
              <w:bidi w:val="0"/>
              <w:adjustRightInd w:val="0"/>
              <w:snapToGrid w:val="0"/>
              <w:spacing w:after="0" w:afterLines="0"/>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②</w:t>
            </w:r>
            <w:r>
              <w:rPr>
                <w:rFonts w:hint="eastAsia" w:ascii="Times New Roman" w:hAnsi="Times New Roman" w:eastAsia="宋体" w:cs="Times New Roman"/>
                <w:color w:val="auto"/>
                <w:sz w:val="21"/>
                <w:szCs w:val="21"/>
                <w:lang w:eastAsia="zh-CN"/>
              </w:rPr>
              <w:t>生活垃圾定期交由当地环卫部门统一清运处理</w:t>
            </w:r>
            <w:r>
              <w:rPr>
                <w:rFonts w:hint="default" w:ascii="Times New Roman" w:hAnsi="Times New Roman" w:eastAsia="宋体" w:cs="Times New Roman"/>
                <w:color w:val="auto"/>
                <w:sz w:val="21"/>
                <w:szCs w:val="21"/>
              </w:rPr>
              <w:t>；</w:t>
            </w:r>
          </w:p>
          <w:p w14:paraId="5C49BBEE">
            <w:pPr>
              <w:keepNext w:val="0"/>
              <w:keepLines w:val="0"/>
              <w:pageBreakBefore w:val="0"/>
              <w:widowControl/>
              <w:kinsoku/>
              <w:wordWrap/>
              <w:overflowPunct/>
              <w:topLinePunct w:val="0"/>
              <w:autoSpaceDE/>
              <w:autoSpaceDN/>
              <w:bidi w:val="0"/>
              <w:adjustRightInd w:val="0"/>
              <w:snapToGrid w:val="0"/>
              <w:spacing w:after="0" w:afterLines="0"/>
              <w:jc w:val="left"/>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③</w:t>
            </w:r>
            <w:r>
              <w:rPr>
                <w:rFonts w:hint="eastAsia" w:ascii="Times New Roman" w:hAnsi="Times New Roman" w:eastAsia="宋体" w:cs="Times New Roman"/>
                <w:color w:val="auto"/>
                <w:sz w:val="21"/>
                <w:szCs w:val="21"/>
                <w:lang w:eastAsia="zh-CN"/>
              </w:rPr>
              <w:t>废活性炭收集后暂存于危险废物暂存间，委托有资质的单位处置。</w:t>
            </w:r>
          </w:p>
        </w:tc>
        <w:tc>
          <w:tcPr>
            <w:tcW w:w="1590" w:type="dxa"/>
            <w:noWrap w:val="0"/>
            <w:vAlign w:val="center"/>
          </w:tcPr>
          <w:p w14:paraId="752FCAC0">
            <w:pPr>
              <w:pStyle w:val="3"/>
              <w:keepNext w:val="0"/>
              <w:keepLines w:val="0"/>
              <w:pageBreakBefore w:val="0"/>
              <w:widowControl/>
              <w:tabs>
                <w:tab w:val="left" w:pos="1752"/>
              </w:tabs>
              <w:kinsoku/>
              <w:wordWrap/>
              <w:overflowPunct/>
              <w:topLinePunct w:val="0"/>
              <w:autoSpaceDE/>
              <w:autoSpaceDN/>
              <w:bidi w:val="0"/>
              <w:adjustRightInd w:val="0"/>
              <w:snapToGrid w:val="0"/>
              <w:spacing w:after="0" w:afterLines="0" w:line="240" w:lineRule="auto"/>
              <w:ind w:left="0" w:leftChars="0" w:firstLine="0" w:firstLineChars="0"/>
              <w:jc w:val="center"/>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与环评一致</w:t>
            </w:r>
          </w:p>
        </w:tc>
        <w:tc>
          <w:tcPr>
            <w:tcW w:w="1081" w:type="dxa"/>
            <w:noWrap w:val="0"/>
            <w:vAlign w:val="center"/>
          </w:tcPr>
          <w:p w14:paraId="4CAABF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r>
    </w:tbl>
    <w:p w14:paraId="00ABE57A">
      <w:pPr>
        <w:keepNext w:val="0"/>
        <w:keepLines w:val="0"/>
        <w:pageBreakBefore w:val="0"/>
        <w:widowControl/>
        <w:numPr>
          <w:ilvl w:val="0"/>
          <w:numId w:val="2"/>
        </w:numPr>
        <w:kinsoku/>
        <w:wordWrap/>
        <w:overflowPunct/>
        <w:topLinePunct w:val="0"/>
        <w:autoSpaceDE/>
        <w:autoSpaceDN/>
        <w:bidi w:val="0"/>
        <w:adjustRightInd w:val="0"/>
        <w:snapToGrid w:val="0"/>
        <w:spacing w:before="157" w:beforeLines="50" w:line="360" w:lineRule="auto"/>
        <w:ind w:left="0" w:leftChars="0" w:right="0" w:rightChars="0" w:firstLine="482" w:firstLineChars="200"/>
        <w:textAlignment w:val="auto"/>
        <w:outlineLvl w:val="9"/>
        <w:rPr>
          <w:rFonts w:hint="default" w:ascii="Times New Roman" w:hAnsi="Times New Roman" w:cs="Times New Roman" w:eastAsiaTheme="minorEastAsia"/>
          <w:b/>
          <w:color w:val="auto"/>
          <w:sz w:val="24"/>
          <w:szCs w:val="24"/>
        </w:rPr>
      </w:pPr>
      <w:r>
        <w:rPr>
          <w:rFonts w:hint="default" w:ascii="Times New Roman" w:hAnsi="Times New Roman" w:cs="Times New Roman" w:eastAsiaTheme="minorEastAsia"/>
          <w:b/>
          <w:color w:val="auto"/>
          <w:sz w:val="24"/>
          <w:szCs w:val="24"/>
        </w:rPr>
        <w:t>环境保护设施建设情况</w:t>
      </w:r>
    </w:p>
    <w:p w14:paraId="6C3033EE">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textAlignment w:val="auto"/>
        <w:outlineLvl w:val="9"/>
        <w:rPr>
          <w:rFonts w:hint="default" w:ascii="Times New Roman" w:hAnsi="Times New Roman" w:cs="Times New Roman" w:eastAsiaTheme="minorEastAsia"/>
          <w:color w:val="auto"/>
          <w:sz w:val="24"/>
          <w:szCs w:val="24"/>
          <w:lang w:eastAsia="zh-CN"/>
        </w:rPr>
      </w:pPr>
      <w:r>
        <w:rPr>
          <w:rFonts w:hint="default" w:ascii="Times New Roman" w:hAnsi="Times New Roman" w:cs="Times New Roman" w:eastAsiaTheme="minorEastAsia"/>
          <w:color w:val="auto"/>
          <w:sz w:val="24"/>
          <w:szCs w:val="24"/>
          <w:lang w:val="en-US" w:eastAsia="zh-CN"/>
        </w:rPr>
        <w:t>（一）</w:t>
      </w:r>
      <w:r>
        <w:rPr>
          <w:rFonts w:hint="default" w:ascii="Times New Roman" w:hAnsi="Times New Roman" w:cs="Times New Roman" w:eastAsiaTheme="minorEastAsia"/>
          <w:color w:val="auto"/>
          <w:sz w:val="24"/>
          <w:szCs w:val="24"/>
          <w:lang w:eastAsia="zh-CN"/>
        </w:rPr>
        <w:t>废水</w:t>
      </w:r>
    </w:p>
    <w:p w14:paraId="612156B0">
      <w:pPr>
        <w:pStyle w:val="9"/>
        <w:spacing w:after="0" w:line="360" w:lineRule="auto"/>
        <w:ind w:left="0" w:leftChars="0" w:firstLine="480"/>
        <w:rPr>
          <w:rFonts w:hint="eastAsia" w:ascii="Times New Roman" w:hAnsi="Times New Roman" w:eastAsia="宋体" w:cs="Times New Roman"/>
          <w:color w:val="auto"/>
          <w:kern w:val="0"/>
          <w:sz w:val="24"/>
          <w:lang w:eastAsia="zh-CN" w:bidi="ar"/>
        </w:rPr>
      </w:pPr>
      <w:r>
        <w:rPr>
          <w:rFonts w:hint="default" w:ascii="Times New Roman" w:hAnsi="Times New Roman" w:cs="Times New Roman"/>
          <w:color w:val="auto"/>
          <w:sz w:val="24"/>
        </w:rPr>
        <w:t>本</w:t>
      </w:r>
      <w:r>
        <w:rPr>
          <w:rFonts w:hint="default" w:ascii="Times New Roman" w:hAnsi="Times New Roman" w:eastAsia="宋体" w:cs="Times New Roman"/>
          <w:color w:val="000000"/>
          <w:sz w:val="24"/>
          <w:szCs w:val="24"/>
        </w:rPr>
        <w:t>项</w:t>
      </w:r>
      <w:r>
        <w:rPr>
          <w:rFonts w:hint="eastAsia" w:ascii="Times New Roman" w:hAnsi="Times New Roman" w:eastAsia="宋体" w:cs="Times New Roman"/>
          <w:color w:val="000000"/>
          <w:sz w:val="24"/>
          <w:szCs w:val="24"/>
          <w:lang w:eastAsia="zh-CN"/>
        </w:rPr>
        <w:t>目排放</w:t>
      </w:r>
      <w:r>
        <w:rPr>
          <w:rFonts w:hint="default" w:ascii="Times New Roman" w:hAnsi="Times New Roman" w:eastAsia="宋体" w:cs="Times New Roman"/>
          <w:color w:val="000000"/>
          <w:sz w:val="24"/>
          <w:szCs w:val="24"/>
        </w:rPr>
        <w:t>废水为</w:t>
      </w:r>
      <w:r>
        <w:rPr>
          <w:rFonts w:hint="eastAsia" w:ascii="Times New Roman" w:hAnsi="Times New Roman" w:eastAsia="宋体" w:cs="Times New Roman"/>
          <w:color w:val="000000"/>
          <w:sz w:val="24"/>
          <w:szCs w:val="24"/>
          <w:lang w:eastAsia="zh-CN"/>
        </w:rPr>
        <w:t>生活污</w:t>
      </w:r>
      <w:r>
        <w:rPr>
          <w:rFonts w:hint="eastAsia" w:ascii="Times New Roman" w:hAnsi="Times New Roman" w:eastAsia="宋体" w:cs="Times New Roman"/>
          <w:color w:val="000000"/>
          <w:kern w:val="0"/>
          <w:sz w:val="24"/>
          <w:szCs w:val="24"/>
          <w:lang w:eastAsia="zh-CN" w:bidi="ar"/>
        </w:rPr>
        <w:t>水</w:t>
      </w:r>
      <w:r>
        <w:rPr>
          <w:rFonts w:hint="default" w:ascii="Times New Roman" w:hAnsi="Times New Roman" w:eastAsia="宋体" w:cs="Times New Roman"/>
          <w:color w:val="000000"/>
          <w:kern w:val="0"/>
          <w:sz w:val="24"/>
          <w:szCs w:val="24"/>
          <w:lang w:eastAsia="zh-CN" w:bidi="ar"/>
        </w:rPr>
        <w:t>。</w:t>
      </w:r>
      <w:r>
        <w:rPr>
          <w:rFonts w:hint="eastAsia" w:ascii="Times New Roman" w:hAnsi="Times New Roman" w:eastAsia="宋体" w:cs="Times New Roman"/>
          <w:color w:val="000000"/>
          <w:kern w:val="0"/>
          <w:sz w:val="24"/>
          <w:szCs w:val="24"/>
          <w:lang w:eastAsia="zh-CN" w:bidi="ar"/>
        </w:rPr>
        <w:t>项目生活污水经用三级化粪池</w:t>
      </w:r>
      <w:r>
        <w:rPr>
          <w:rFonts w:hint="eastAsia" w:ascii="Times New Roman" w:hAnsi="Times New Roman" w:eastAsia="宋体" w:cs="Times New Roman"/>
          <w:color w:val="000000"/>
          <w:kern w:val="0"/>
          <w:sz w:val="24"/>
          <w:szCs w:val="24"/>
          <w:lang w:val="en-US" w:eastAsia="zh-CN" w:bidi="ar"/>
        </w:rPr>
        <w:t>处理</w:t>
      </w:r>
      <w:r>
        <w:rPr>
          <w:rFonts w:hint="default" w:ascii="Times New Roman" w:hAnsi="Times New Roman" w:eastAsia="宋体" w:cs="Times New Roman"/>
          <w:color w:val="000000"/>
          <w:kern w:val="0"/>
          <w:sz w:val="24"/>
          <w:szCs w:val="24"/>
          <w:lang w:eastAsia="zh-CN" w:bidi="ar"/>
        </w:rPr>
        <w:t>，达到《</w:t>
      </w:r>
      <w:r>
        <w:rPr>
          <w:rFonts w:hint="eastAsia" w:ascii="Times New Roman" w:hAnsi="Times New Roman" w:eastAsia="宋体" w:cs="Times New Roman"/>
          <w:color w:val="000000"/>
          <w:kern w:val="0"/>
          <w:sz w:val="24"/>
          <w:szCs w:val="24"/>
          <w:lang w:eastAsia="zh-CN" w:bidi="ar"/>
        </w:rPr>
        <w:t>污水综合</w:t>
      </w:r>
      <w:r>
        <w:rPr>
          <w:rFonts w:hint="default" w:ascii="Times New Roman" w:hAnsi="Times New Roman" w:eastAsia="宋体" w:cs="Times New Roman"/>
          <w:color w:val="000000"/>
          <w:kern w:val="0"/>
          <w:sz w:val="24"/>
          <w:szCs w:val="24"/>
          <w:lang w:eastAsia="zh-CN" w:bidi="ar"/>
        </w:rPr>
        <w:t>排放标准》(GB</w:t>
      </w:r>
      <w:r>
        <w:rPr>
          <w:rFonts w:hint="eastAsia" w:ascii="Times New Roman" w:hAnsi="Times New Roman" w:eastAsia="宋体" w:cs="Times New Roman"/>
          <w:color w:val="000000"/>
          <w:kern w:val="0"/>
          <w:sz w:val="24"/>
          <w:szCs w:val="24"/>
          <w:lang w:val="en-US" w:eastAsia="zh-CN" w:bidi="ar"/>
        </w:rPr>
        <w:t>8978-1996</w:t>
      </w:r>
      <w:r>
        <w:rPr>
          <w:rFonts w:hint="default" w:ascii="Times New Roman" w:hAnsi="Times New Roman" w:eastAsia="宋体" w:cs="Times New Roman"/>
          <w:color w:val="000000"/>
          <w:kern w:val="0"/>
          <w:sz w:val="24"/>
          <w:szCs w:val="24"/>
          <w:lang w:eastAsia="zh-CN" w:bidi="ar"/>
        </w:rPr>
        <w:t>)</w:t>
      </w:r>
      <w:r>
        <w:rPr>
          <w:rFonts w:hint="eastAsia" w:ascii="Times New Roman" w:hAnsi="Times New Roman" w:eastAsia="宋体" w:cs="Times New Roman"/>
          <w:color w:val="000000"/>
          <w:kern w:val="0"/>
          <w:sz w:val="24"/>
          <w:szCs w:val="24"/>
          <w:lang w:eastAsia="zh-CN" w:bidi="ar"/>
        </w:rPr>
        <w:t>三级</w:t>
      </w:r>
      <w:r>
        <w:rPr>
          <w:rFonts w:hint="default" w:ascii="Times New Roman" w:hAnsi="Times New Roman" w:eastAsia="宋体" w:cs="Times New Roman"/>
          <w:color w:val="000000"/>
          <w:kern w:val="0"/>
          <w:sz w:val="24"/>
          <w:szCs w:val="24"/>
          <w:lang w:eastAsia="zh-CN" w:bidi="ar"/>
        </w:rPr>
        <w:t>标准</w:t>
      </w:r>
      <w:r>
        <w:rPr>
          <w:rFonts w:hint="eastAsia" w:ascii="Times New Roman" w:hAnsi="Times New Roman" w:eastAsia="宋体" w:cs="Times New Roman"/>
          <w:color w:val="000000"/>
          <w:kern w:val="0"/>
          <w:sz w:val="24"/>
          <w:szCs w:val="24"/>
          <w:lang w:eastAsia="zh-CN" w:bidi="ar"/>
        </w:rPr>
        <w:t>及</w:t>
      </w:r>
      <w:r>
        <w:rPr>
          <w:rFonts w:hint="eastAsia" w:ascii="Times New Roman" w:hAnsi="Times New Roman" w:cs="Times New Roman"/>
          <w:color w:val="000000"/>
          <w:kern w:val="0"/>
          <w:sz w:val="24"/>
          <w:szCs w:val="24"/>
          <w:lang w:eastAsia="zh-CN" w:bidi="ar"/>
        </w:rPr>
        <w:t>西江产业园</w:t>
      </w:r>
      <w:r>
        <w:rPr>
          <w:rFonts w:hint="eastAsia" w:ascii="Times New Roman" w:hAnsi="Times New Roman" w:eastAsia="宋体" w:cs="Times New Roman"/>
          <w:color w:val="000000"/>
          <w:kern w:val="0"/>
          <w:sz w:val="24"/>
          <w:szCs w:val="24"/>
          <w:lang w:eastAsia="zh-CN" w:bidi="ar"/>
        </w:rPr>
        <w:t>污水处理厂纳管标准</w:t>
      </w:r>
      <w:r>
        <w:rPr>
          <w:rFonts w:hint="default" w:ascii="Times New Roman" w:hAnsi="Times New Roman" w:eastAsia="宋体" w:cs="Times New Roman"/>
          <w:color w:val="000000"/>
          <w:kern w:val="0"/>
          <w:sz w:val="24"/>
          <w:szCs w:val="24"/>
          <w:lang w:eastAsia="zh-CN" w:bidi="ar"/>
        </w:rPr>
        <w:t>后</w:t>
      </w:r>
      <w:r>
        <w:rPr>
          <w:rFonts w:hint="eastAsia" w:ascii="Times New Roman" w:hAnsi="Times New Roman" w:eastAsia="宋体" w:cs="Times New Roman"/>
          <w:color w:val="000000"/>
          <w:kern w:val="0"/>
          <w:sz w:val="24"/>
          <w:szCs w:val="24"/>
          <w:lang w:eastAsia="zh-CN" w:bidi="ar"/>
        </w:rPr>
        <w:t>进</w:t>
      </w:r>
      <w:r>
        <w:rPr>
          <w:rFonts w:hint="default" w:ascii="Times New Roman" w:hAnsi="Times New Roman" w:eastAsia="宋体" w:cs="Times New Roman"/>
          <w:color w:val="000000"/>
          <w:kern w:val="0"/>
          <w:sz w:val="24"/>
          <w:szCs w:val="24"/>
          <w:lang w:eastAsia="zh-CN" w:bidi="ar"/>
        </w:rPr>
        <w:t>入</w:t>
      </w:r>
      <w:r>
        <w:rPr>
          <w:rFonts w:hint="eastAsia" w:ascii="Times New Roman" w:hAnsi="Times New Roman" w:eastAsia="宋体" w:cs="Times New Roman"/>
          <w:color w:val="000000"/>
          <w:kern w:val="0"/>
          <w:sz w:val="24"/>
          <w:szCs w:val="24"/>
          <w:lang w:eastAsia="zh-CN" w:bidi="ar"/>
        </w:rPr>
        <w:t>园区</w:t>
      </w:r>
      <w:r>
        <w:rPr>
          <w:rFonts w:hint="default" w:ascii="Times New Roman" w:hAnsi="Times New Roman" w:eastAsia="宋体" w:cs="Times New Roman"/>
          <w:color w:val="000000"/>
          <w:kern w:val="0"/>
          <w:sz w:val="24"/>
          <w:szCs w:val="24"/>
          <w:lang w:eastAsia="zh-CN" w:bidi="ar"/>
        </w:rPr>
        <w:t>污水管网。排入</w:t>
      </w:r>
      <w:r>
        <w:rPr>
          <w:rFonts w:hint="eastAsia" w:ascii="Times New Roman" w:hAnsi="Times New Roman" w:cs="Times New Roman"/>
          <w:color w:val="000000"/>
          <w:kern w:val="0"/>
          <w:sz w:val="24"/>
          <w:szCs w:val="24"/>
          <w:lang w:eastAsia="zh-CN" w:bidi="ar"/>
        </w:rPr>
        <w:t>西江产业园</w:t>
      </w:r>
      <w:r>
        <w:rPr>
          <w:rFonts w:hint="default" w:ascii="Times New Roman" w:hAnsi="Times New Roman" w:eastAsia="宋体" w:cs="Times New Roman"/>
          <w:color w:val="000000"/>
          <w:kern w:val="0"/>
          <w:sz w:val="24"/>
          <w:szCs w:val="24"/>
          <w:lang w:eastAsia="zh-CN" w:bidi="ar"/>
        </w:rPr>
        <w:t>污水处理厂进一步处理达到《城镇污水处理厂污染物排放标准》（GB18918-2002）一级</w:t>
      </w:r>
      <w:r>
        <w:rPr>
          <w:rFonts w:hint="eastAsia" w:ascii="Times New Roman" w:hAnsi="Times New Roman" w:eastAsia="宋体" w:cs="Times New Roman"/>
          <w:color w:val="000000"/>
          <w:kern w:val="0"/>
          <w:sz w:val="24"/>
          <w:szCs w:val="24"/>
          <w:lang w:val="en-US" w:eastAsia="zh-CN" w:bidi="ar"/>
        </w:rPr>
        <w:t>A</w:t>
      </w:r>
      <w:r>
        <w:rPr>
          <w:rFonts w:hint="default" w:ascii="Times New Roman" w:hAnsi="Times New Roman" w:eastAsia="宋体" w:cs="Times New Roman"/>
          <w:color w:val="000000"/>
          <w:kern w:val="0"/>
          <w:sz w:val="24"/>
          <w:szCs w:val="24"/>
          <w:lang w:eastAsia="zh-CN" w:bidi="ar"/>
        </w:rPr>
        <w:t>标准后排入</w:t>
      </w:r>
      <w:r>
        <w:rPr>
          <w:rFonts w:hint="eastAsia" w:ascii="Times New Roman" w:hAnsi="Times New Roman" w:cs="Times New Roman"/>
          <w:color w:val="000000"/>
          <w:kern w:val="0"/>
          <w:sz w:val="24"/>
          <w:szCs w:val="24"/>
          <w:lang w:eastAsia="zh-CN" w:bidi="ar"/>
        </w:rPr>
        <w:t>鲤鱼江</w:t>
      </w:r>
      <w:r>
        <w:rPr>
          <w:rFonts w:hint="default" w:ascii="Times New Roman" w:hAnsi="Times New Roman" w:eastAsia="宋体" w:cs="Times New Roman"/>
          <w:color w:val="auto"/>
          <w:sz w:val="24"/>
        </w:rPr>
        <w:t>。</w:t>
      </w:r>
    </w:p>
    <w:p w14:paraId="3B025CCC">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textAlignment w:val="auto"/>
        <w:outlineLvl w:val="9"/>
        <w:rPr>
          <w:rFonts w:hint="default" w:ascii="Times New Roman" w:hAnsi="Times New Roman" w:cs="Times New Roman" w:eastAsiaTheme="minorEastAsia"/>
          <w:bCs/>
          <w:color w:val="auto"/>
          <w:sz w:val="24"/>
          <w:szCs w:val="24"/>
          <w:lang w:val="en-US" w:eastAsia="zh-CN"/>
        </w:rPr>
      </w:pPr>
      <w:r>
        <w:rPr>
          <w:rFonts w:hint="eastAsia" w:cs="Times New Roman" w:eastAsiaTheme="minorEastAsia"/>
          <w:color w:val="auto"/>
          <w:sz w:val="24"/>
          <w:szCs w:val="24"/>
          <w:lang w:val="en-US" w:eastAsia="zh-CN"/>
        </w:rPr>
        <w:t>（二）</w:t>
      </w:r>
      <w:r>
        <w:rPr>
          <w:rFonts w:hint="default" w:ascii="Times New Roman" w:hAnsi="Times New Roman" w:cs="Times New Roman" w:eastAsiaTheme="minorEastAsia"/>
          <w:color w:val="auto"/>
          <w:sz w:val="24"/>
          <w:szCs w:val="24"/>
        </w:rPr>
        <w:t>废气</w:t>
      </w:r>
    </w:p>
    <w:p w14:paraId="6006FDE2">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color w:val="auto"/>
          <w:sz w:val="24"/>
        </w:rPr>
      </w:pPr>
      <w:r>
        <w:rPr>
          <w:rFonts w:hint="eastAsia" w:ascii="宋体" w:hAnsi="宋体" w:eastAsia="宋体" w:cs="宋体"/>
          <w:color w:val="000000" w:themeColor="text1"/>
          <w:sz w:val="24"/>
          <w:szCs w:val="24"/>
          <w:lang w:eastAsia="zh-CN"/>
          <w14:textFill>
            <w14:solidFill>
              <w14:schemeClr w14:val="tx1"/>
            </w14:solidFill>
          </w14:textFill>
        </w:rPr>
        <w:t>车间粉尘采</w:t>
      </w:r>
      <w:r>
        <w:rPr>
          <w:rFonts w:hint="eastAsia" w:ascii="宋体" w:hAnsi="宋体" w:cs="宋体"/>
          <w:color w:val="000000" w:themeColor="text1"/>
          <w:sz w:val="24"/>
          <w:szCs w:val="24"/>
          <w:lang w:eastAsia="zh-CN"/>
          <w14:textFill>
            <w14:solidFill>
              <w14:schemeClr w14:val="tx1"/>
            </w14:solidFill>
          </w14:textFill>
        </w:rPr>
        <w:t>取自然沉降、加强通风的措施</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s="宋体"/>
          <w:color w:val="auto"/>
          <w:sz w:val="24"/>
          <w:szCs w:val="24"/>
          <w:lang w:eastAsia="zh-CN"/>
        </w:rPr>
        <w:t>注</w:t>
      </w:r>
      <w:r>
        <w:rPr>
          <w:rFonts w:hint="eastAsia" w:ascii="宋体" w:hAnsi="宋体" w:eastAsia="宋体" w:cs="宋体"/>
          <w:color w:val="auto"/>
          <w:sz w:val="24"/>
          <w:szCs w:val="24"/>
          <w:lang w:val="en-US" w:eastAsia="zh-CN"/>
        </w:rPr>
        <w:t>塑工序、发泡工序废气产生的有机废气经水喷淋+三级活性炭吸附后通过同一根</w:t>
      </w:r>
      <w:r>
        <w:rPr>
          <w:rFonts w:hint="default" w:ascii="Times New Roman" w:hAnsi="Times New Roman" w:eastAsia="宋体" w:cs="Times New Roman"/>
          <w:color w:val="auto"/>
          <w:sz w:val="24"/>
          <w:szCs w:val="24"/>
          <w:lang w:val="en-US" w:eastAsia="zh-CN"/>
        </w:rPr>
        <w:t>15m</w:t>
      </w:r>
      <w:r>
        <w:rPr>
          <w:rFonts w:hint="eastAsia" w:ascii="宋体" w:hAnsi="宋体" w:eastAsia="宋体" w:cs="宋体"/>
          <w:color w:val="auto"/>
          <w:sz w:val="24"/>
          <w:szCs w:val="24"/>
          <w:lang w:val="en-US" w:eastAsia="zh-CN"/>
        </w:rPr>
        <w:t>高排气筒排放</w:t>
      </w:r>
      <w:r>
        <w:rPr>
          <w:rFonts w:hint="eastAsia"/>
          <w:color w:val="auto"/>
          <w:sz w:val="24"/>
          <w:lang w:eastAsia="zh-CN"/>
        </w:rPr>
        <w:t>。</w:t>
      </w:r>
    </w:p>
    <w:p w14:paraId="3CB23486">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textAlignment w:val="auto"/>
        <w:outlineLvl w:val="9"/>
        <w:rPr>
          <w:rFonts w:hint="default" w:ascii="Times New Roman" w:hAnsi="Times New Roman" w:cs="Times New Roman" w:eastAsiaTheme="minorEastAsia"/>
          <w:color w:val="auto"/>
          <w:sz w:val="24"/>
          <w:szCs w:val="24"/>
          <w:lang w:val="en-US" w:eastAsia="zh-CN"/>
        </w:rPr>
      </w:pPr>
      <w:r>
        <w:rPr>
          <w:rFonts w:hint="eastAsia" w:cs="Times New Roman" w:eastAsiaTheme="minorEastAsia"/>
          <w:color w:val="auto"/>
          <w:sz w:val="24"/>
          <w:szCs w:val="24"/>
          <w:lang w:val="en-US" w:eastAsia="zh-CN"/>
        </w:rPr>
        <w:t>（三）</w:t>
      </w:r>
      <w:r>
        <w:rPr>
          <w:rFonts w:hint="default" w:ascii="Times New Roman" w:hAnsi="Times New Roman" w:cs="Times New Roman" w:eastAsiaTheme="minorEastAsia"/>
          <w:color w:val="auto"/>
          <w:sz w:val="24"/>
          <w:szCs w:val="24"/>
        </w:rPr>
        <w:t>噪声</w:t>
      </w:r>
    </w:p>
    <w:p w14:paraId="545F0CE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项目选取低噪声设备、合理布局、加装减振垫等降噪设施。</w:t>
      </w:r>
    </w:p>
    <w:p w14:paraId="29FAB1C9">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Times New Roman" w:hAnsi="Times New Roman" w:cs="Times New Roman" w:eastAsiaTheme="minorEastAsia"/>
          <w:color w:val="auto"/>
          <w:sz w:val="24"/>
          <w:szCs w:val="24"/>
          <w:lang w:val="en-US" w:eastAsia="zh-CN"/>
        </w:rPr>
      </w:pPr>
      <w:r>
        <w:rPr>
          <w:rFonts w:hint="eastAsia" w:cs="Times New Roman" w:eastAsiaTheme="minorEastAsia"/>
          <w:color w:val="auto"/>
          <w:sz w:val="24"/>
          <w:szCs w:val="24"/>
          <w:lang w:val="en-US" w:eastAsia="zh-CN"/>
        </w:rPr>
        <w:t>（四）</w:t>
      </w:r>
      <w:r>
        <w:rPr>
          <w:rFonts w:hint="eastAsia" w:cs="Times New Roman" w:eastAsiaTheme="minorEastAsia"/>
          <w:color w:val="auto"/>
          <w:sz w:val="24"/>
          <w:szCs w:val="24"/>
          <w:lang w:eastAsia="zh-CN"/>
        </w:rPr>
        <w:t>固体废物</w:t>
      </w:r>
    </w:p>
    <w:p w14:paraId="69C57045">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cs="Times New Roman" w:eastAsiaTheme="minorEastAsia"/>
          <w:color w:val="000000" w:themeColor="text1"/>
          <w:kern w:val="0"/>
          <w:sz w:val="24"/>
          <w:szCs w:val="24"/>
          <w:lang w:val="en-US" w:eastAsia="zh-CN"/>
          <w14:textFill>
            <w14:solidFill>
              <w14:schemeClr w14:val="tx1"/>
            </w14:solidFill>
          </w14:textFill>
        </w:rPr>
      </w:pPr>
      <w:r>
        <w:rPr>
          <w:rFonts w:hint="eastAsia" w:cs="Times New Roman" w:eastAsiaTheme="minorEastAsia"/>
          <w:color w:val="auto"/>
          <w:kern w:val="0"/>
          <w:sz w:val="24"/>
          <w:szCs w:val="24"/>
          <w:lang w:val="en-US" w:eastAsia="zh-CN"/>
        </w:rPr>
        <w:t>项目运营产生的</w:t>
      </w:r>
      <w:r>
        <w:rPr>
          <w:rFonts w:hint="default" w:ascii="Times New Roman" w:hAnsi="Times New Roman" w:cs="Times New Roman" w:eastAsiaTheme="minorEastAsia"/>
          <w:color w:val="auto"/>
          <w:kern w:val="0"/>
          <w:sz w:val="24"/>
          <w:szCs w:val="24"/>
          <w:lang w:val="en-US" w:eastAsia="zh-CN"/>
        </w:rPr>
        <w:t>生活垃圾交由环卫部门统一清理；废包装材料、发泡边角料、废烫金膜收集后外售资源回收公司或生产厂家进行回收；废活性炭收集后暂存于危险废物暂存间，委托有资质的单位处置</w:t>
      </w:r>
      <w:r>
        <w:rPr>
          <w:rFonts w:hint="eastAsia" w:cs="Times New Roman" w:eastAsiaTheme="minorEastAsia"/>
          <w:color w:val="000000" w:themeColor="text1"/>
          <w:kern w:val="0"/>
          <w:sz w:val="24"/>
          <w:szCs w:val="24"/>
          <w:lang w:val="en-US" w:eastAsia="zh-CN"/>
          <w14:textFill>
            <w14:solidFill>
              <w14:schemeClr w14:val="tx1"/>
            </w14:solidFill>
          </w14:textFill>
        </w:rPr>
        <w:t>。</w:t>
      </w:r>
    </w:p>
    <w:p w14:paraId="37BB76E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default" w:ascii="Times New Roman" w:hAnsi="Times New Roman" w:cs="Times New Roman" w:eastAsiaTheme="minorEastAsia"/>
          <w:b/>
          <w:color w:val="auto"/>
          <w:sz w:val="24"/>
          <w:szCs w:val="24"/>
        </w:rPr>
      </w:pPr>
      <w:r>
        <w:rPr>
          <w:rFonts w:hint="eastAsia" w:cs="Times New Roman" w:eastAsiaTheme="minorEastAsia"/>
          <w:b/>
          <w:bCs/>
          <w:color w:val="000000" w:themeColor="text1"/>
          <w:kern w:val="0"/>
          <w:sz w:val="24"/>
          <w:szCs w:val="24"/>
          <w:lang w:val="en-US" w:eastAsia="zh-CN"/>
          <w14:textFill>
            <w14:solidFill>
              <w14:schemeClr w14:val="tx1"/>
            </w14:solidFill>
          </w14:textFill>
        </w:rPr>
        <w:t>四、</w:t>
      </w:r>
      <w:r>
        <w:rPr>
          <w:rFonts w:hint="default" w:ascii="Times New Roman" w:hAnsi="Times New Roman" w:cs="Times New Roman" w:eastAsiaTheme="minorEastAsia"/>
          <w:b/>
          <w:color w:val="auto"/>
          <w:sz w:val="24"/>
          <w:szCs w:val="24"/>
        </w:rPr>
        <w:t>环境保护设施调试效果</w:t>
      </w:r>
    </w:p>
    <w:p w14:paraId="4648C2B3">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0"/>
        <w:jc w:val="both"/>
        <w:textAlignment w:val="auto"/>
        <w:outlineLvl w:val="9"/>
        <w:rPr>
          <w:rFonts w:hint="eastAsia" w:cs="Times New Roman" w:eastAsiaTheme="minorEastAsia"/>
          <w:bCs/>
          <w:color w:val="auto"/>
          <w:sz w:val="24"/>
          <w:szCs w:val="24"/>
          <w:lang w:eastAsia="zh-CN"/>
        </w:rPr>
      </w:pPr>
      <w:r>
        <w:rPr>
          <w:rFonts w:hint="eastAsia" w:cs="Times New Roman" w:eastAsiaTheme="minorEastAsia"/>
          <w:bCs/>
          <w:color w:val="auto"/>
          <w:sz w:val="24"/>
          <w:szCs w:val="24"/>
          <w:lang w:eastAsia="zh-CN"/>
        </w:rPr>
        <w:t>（一）环保设施处理效率</w:t>
      </w:r>
    </w:p>
    <w:p w14:paraId="1850E801">
      <w:pPr>
        <w:pStyle w:val="3"/>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cs="Times New Roman" w:eastAsiaTheme="minorEastAsia"/>
          <w:color w:val="auto"/>
          <w:kern w:val="2"/>
          <w:sz w:val="24"/>
          <w:szCs w:val="24"/>
          <w:highlight w:val="none"/>
          <w:lang w:val="en-US" w:eastAsia="zh-CN" w:bidi="ar-SA"/>
        </w:rPr>
        <w:t xml:space="preserve">    </w:t>
      </w:r>
      <w:r>
        <w:rPr>
          <w:rFonts w:hint="eastAsia" w:cs="Times New Roman" w:eastAsiaTheme="minorEastAsia"/>
          <w:color w:val="auto"/>
          <w:kern w:val="2"/>
          <w:sz w:val="24"/>
          <w:szCs w:val="24"/>
          <w:highlight w:val="none"/>
          <w:lang w:val="en-US" w:eastAsia="zh-CN" w:bidi="ar-SA"/>
        </w:rPr>
        <w:t>1、</w:t>
      </w:r>
      <w:r>
        <w:rPr>
          <w:rFonts w:hint="default" w:ascii="Times New Roman" w:hAnsi="Times New Roman" w:cs="Times New Roman" w:eastAsiaTheme="minorEastAsia"/>
          <w:color w:val="auto"/>
          <w:kern w:val="2"/>
          <w:sz w:val="24"/>
          <w:szCs w:val="24"/>
          <w:highlight w:val="none"/>
          <w:lang w:val="en-US" w:eastAsia="zh-CN" w:bidi="ar-SA"/>
        </w:rPr>
        <w:t>废气</w:t>
      </w:r>
      <w:r>
        <w:rPr>
          <w:rFonts w:hint="eastAsia" w:cs="Times New Roman" w:eastAsiaTheme="minorEastAsia"/>
          <w:color w:val="auto"/>
          <w:kern w:val="2"/>
          <w:sz w:val="24"/>
          <w:szCs w:val="24"/>
          <w:highlight w:val="none"/>
          <w:lang w:val="en-US" w:eastAsia="zh-CN" w:bidi="ar-SA"/>
        </w:rPr>
        <w:t>、废水</w:t>
      </w:r>
      <w:r>
        <w:rPr>
          <w:rFonts w:hint="default" w:ascii="Times New Roman" w:hAnsi="Times New Roman" w:cs="Times New Roman" w:eastAsiaTheme="minorEastAsia"/>
          <w:color w:val="auto"/>
          <w:kern w:val="2"/>
          <w:sz w:val="24"/>
          <w:szCs w:val="24"/>
          <w:highlight w:val="none"/>
          <w:lang w:val="en-US" w:eastAsia="zh-CN" w:bidi="ar-SA"/>
        </w:rPr>
        <w:t>治理设施</w:t>
      </w:r>
    </w:p>
    <w:p w14:paraId="16AF151D">
      <w:pPr>
        <w:pStyle w:val="20"/>
        <w:spacing w:line="480" w:lineRule="exact"/>
        <w:ind w:firstLine="480"/>
        <w:rPr>
          <w:color w:val="auto"/>
          <w:sz w:val="24"/>
        </w:rPr>
      </w:pPr>
      <w:r>
        <w:rPr>
          <w:rFonts w:hint="eastAsia"/>
          <w:color w:val="auto"/>
          <w:sz w:val="24"/>
        </w:rPr>
        <w:t>本项目废气</w:t>
      </w:r>
      <w:r>
        <w:rPr>
          <w:rFonts w:hint="eastAsia"/>
          <w:color w:val="auto"/>
          <w:sz w:val="24"/>
          <w:lang w:eastAsia="zh-CN"/>
        </w:rPr>
        <w:t>、</w:t>
      </w:r>
      <w:r>
        <w:rPr>
          <w:rFonts w:hint="eastAsia"/>
          <w:color w:val="auto"/>
          <w:sz w:val="24"/>
        </w:rPr>
        <w:t>废水</w:t>
      </w:r>
      <w:r>
        <w:rPr>
          <w:rFonts w:hint="eastAsia"/>
          <w:color w:val="auto"/>
          <w:sz w:val="24"/>
          <w:lang w:eastAsia="zh-CN"/>
        </w:rPr>
        <w:t>处理设施进口不具备监测条件，只做出口监测</w:t>
      </w:r>
      <w:r>
        <w:rPr>
          <w:rFonts w:hint="eastAsia"/>
          <w:color w:val="auto"/>
          <w:sz w:val="24"/>
        </w:rPr>
        <w:t>，本项目废水、废气</w:t>
      </w:r>
      <w:r>
        <w:rPr>
          <w:rFonts w:hint="eastAsia"/>
          <w:color w:val="auto"/>
          <w:sz w:val="24"/>
          <w:lang w:eastAsia="zh-CN"/>
        </w:rPr>
        <w:t>处理设施不进行处理效率核算，但监测结果表明</w:t>
      </w:r>
      <w:r>
        <w:rPr>
          <w:rFonts w:hint="eastAsia"/>
          <w:color w:val="auto"/>
          <w:sz w:val="24"/>
        </w:rPr>
        <w:t>废水、废气</w:t>
      </w:r>
      <w:r>
        <w:rPr>
          <w:rFonts w:hint="eastAsia"/>
          <w:color w:val="auto"/>
          <w:sz w:val="24"/>
          <w:lang w:eastAsia="zh-CN"/>
        </w:rPr>
        <w:t>处理设施出口排放的污染物均达标</w:t>
      </w:r>
      <w:r>
        <w:rPr>
          <w:rFonts w:hint="eastAsia"/>
          <w:color w:val="auto"/>
          <w:sz w:val="24"/>
        </w:rPr>
        <w:t>排放</w:t>
      </w:r>
      <w:r>
        <w:rPr>
          <w:rFonts w:hint="eastAsia"/>
          <w:color w:val="auto"/>
          <w:sz w:val="24"/>
          <w:lang w:eastAsia="zh-CN"/>
        </w:rPr>
        <w:t>，且排放量较小，</w:t>
      </w:r>
      <w:r>
        <w:rPr>
          <w:rFonts w:hint="eastAsia"/>
          <w:color w:val="auto"/>
          <w:sz w:val="24"/>
        </w:rPr>
        <w:t>对环境的影响较小。</w:t>
      </w:r>
    </w:p>
    <w:p w14:paraId="30334B44">
      <w:pPr>
        <w:pStyle w:val="3"/>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auto"/>
          <w:kern w:val="2"/>
          <w:sz w:val="24"/>
          <w:szCs w:val="24"/>
          <w:highlight w:val="none"/>
          <w:lang w:val="en-US" w:eastAsia="zh-CN" w:bidi="ar-SA"/>
        </w:rPr>
      </w:pPr>
      <w:r>
        <w:rPr>
          <w:rFonts w:hint="eastAsia" w:cs="Times New Roman" w:eastAsiaTheme="minorEastAsia"/>
          <w:color w:val="auto"/>
          <w:kern w:val="2"/>
          <w:sz w:val="24"/>
          <w:szCs w:val="24"/>
          <w:highlight w:val="none"/>
          <w:lang w:val="en-US" w:eastAsia="zh-CN" w:bidi="ar-SA"/>
        </w:rPr>
        <w:t>2、厂界</w:t>
      </w:r>
      <w:r>
        <w:rPr>
          <w:rFonts w:hint="default" w:ascii="Times New Roman" w:hAnsi="Times New Roman" w:cs="Times New Roman" w:eastAsiaTheme="minorEastAsia"/>
          <w:color w:val="auto"/>
          <w:kern w:val="2"/>
          <w:sz w:val="24"/>
          <w:szCs w:val="24"/>
          <w:highlight w:val="none"/>
          <w:lang w:val="en-US" w:eastAsia="zh-CN" w:bidi="ar-SA"/>
        </w:rPr>
        <w:t>噪声治理设施</w:t>
      </w:r>
    </w:p>
    <w:p w14:paraId="3FAF9EDB">
      <w:pPr>
        <w:pStyle w:val="14"/>
        <w:keepNext w:val="0"/>
        <w:keepLines w:val="0"/>
        <w:pageBreakBefore w:val="0"/>
        <w:widowControl/>
        <w:kinsoku/>
        <w:wordWrap/>
        <w:overflowPunct/>
        <w:topLinePunct w:val="0"/>
        <w:autoSpaceDE/>
        <w:autoSpaceDN/>
        <w:bidi w:val="0"/>
        <w:adjustRightInd/>
        <w:snapToGrid/>
        <w:spacing w:line="360" w:lineRule="auto"/>
        <w:ind w:firstLine="480" w:firstLineChars="200"/>
        <w:jc w:val="both"/>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项目噪声设备经采取选取低噪声设备、合理布局、减震隔声降噪</w:t>
      </w:r>
      <w:r>
        <w:rPr>
          <w:rFonts w:hint="eastAsia" w:ascii="Times New Roman" w:cs="Times New Roman" w:eastAsiaTheme="minorEastAsia"/>
          <w:color w:val="auto"/>
          <w:sz w:val="24"/>
          <w:szCs w:val="24"/>
          <w:lang w:val="en-US" w:eastAsia="zh-CN"/>
        </w:rPr>
        <w:t>等</w:t>
      </w:r>
      <w:r>
        <w:rPr>
          <w:rFonts w:hint="default" w:ascii="Times New Roman" w:hAnsi="Times New Roman" w:cs="Times New Roman" w:eastAsiaTheme="minorEastAsia"/>
          <w:color w:val="auto"/>
          <w:sz w:val="24"/>
          <w:szCs w:val="24"/>
          <w:lang w:val="en-US" w:eastAsia="zh-CN"/>
        </w:rPr>
        <w:t>措施后，可</w:t>
      </w:r>
      <w:r>
        <w:rPr>
          <w:rFonts w:hint="eastAsia" w:ascii="Times New Roman" w:cs="Times New Roman" w:eastAsiaTheme="minorEastAsia"/>
          <w:color w:val="auto"/>
          <w:sz w:val="24"/>
          <w:szCs w:val="24"/>
          <w:lang w:val="en-US" w:eastAsia="zh-CN"/>
        </w:rPr>
        <w:t>降低约</w:t>
      </w:r>
      <w:r>
        <w:rPr>
          <w:rFonts w:hint="eastAsia" w:ascii="Times New Roman" w:cs="Times New Roman" w:eastAsiaTheme="minorEastAsia"/>
          <w:color w:val="000000" w:themeColor="text1"/>
          <w:sz w:val="24"/>
          <w:szCs w:val="24"/>
          <w:lang w:val="en-US" w:eastAsia="zh-CN"/>
          <w14:textFill>
            <w14:solidFill>
              <w14:schemeClr w14:val="tx1"/>
            </w14:solidFill>
          </w14:textFill>
        </w:rPr>
        <w:t>20dB(A)，厂界噪声达标排放。</w:t>
      </w:r>
    </w:p>
    <w:p w14:paraId="6ADEE9EF">
      <w:pPr>
        <w:pStyle w:val="14"/>
        <w:keepNext w:val="0"/>
        <w:keepLines w:val="0"/>
        <w:pageBreakBefore w:val="0"/>
        <w:widowControl/>
        <w:kinsoku/>
        <w:wordWrap/>
        <w:overflowPunct/>
        <w:topLinePunct w:val="0"/>
        <w:autoSpaceDE/>
        <w:autoSpaceDN/>
        <w:bidi w:val="0"/>
        <w:adjustRightInd/>
        <w:snapToGrid/>
        <w:spacing w:line="360" w:lineRule="auto"/>
        <w:ind w:firstLine="480" w:firstLineChars="200"/>
        <w:jc w:val="both"/>
        <w:rPr>
          <w:rFonts w:hint="eastAsia" w:ascii="Times New Roman" w:cs="Times New Roman" w:eastAsiaTheme="minorEastAsia"/>
          <w:color w:val="auto"/>
          <w:sz w:val="24"/>
          <w:szCs w:val="24"/>
          <w:lang w:val="en-US" w:eastAsia="zh-CN"/>
        </w:rPr>
      </w:pPr>
      <w:r>
        <w:rPr>
          <w:rFonts w:hint="eastAsia" w:ascii="Times New Roman" w:cs="Times New Roman" w:eastAsiaTheme="minorEastAsia"/>
          <w:color w:val="auto"/>
          <w:sz w:val="24"/>
          <w:szCs w:val="24"/>
          <w:lang w:val="en-US" w:eastAsia="zh-CN"/>
        </w:rPr>
        <w:t>3、固体废物治理设施</w:t>
      </w:r>
    </w:p>
    <w:p w14:paraId="63FA3DBD">
      <w:pPr>
        <w:pStyle w:val="14"/>
        <w:keepNext w:val="0"/>
        <w:keepLines w:val="0"/>
        <w:pageBreakBefore w:val="0"/>
        <w:widowControl/>
        <w:kinsoku/>
        <w:wordWrap/>
        <w:overflowPunct/>
        <w:topLinePunct w:val="0"/>
        <w:autoSpaceDE/>
        <w:autoSpaceDN/>
        <w:bidi w:val="0"/>
        <w:adjustRightInd/>
        <w:snapToGrid/>
        <w:spacing w:line="360" w:lineRule="auto"/>
        <w:ind w:firstLine="480" w:firstLineChars="200"/>
        <w:jc w:val="both"/>
        <w:rPr>
          <w:rFonts w:hint="eastAsia" w:ascii="Times New Roman" w:cs="Times New Roman" w:eastAsiaTheme="minorEastAsia"/>
          <w:color w:val="auto"/>
          <w:sz w:val="24"/>
          <w:szCs w:val="24"/>
          <w:lang w:val="en-US" w:eastAsia="zh-CN"/>
        </w:rPr>
      </w:pPr>
      <w:r>
        <w:rPr>
          <w:rFonts w:hint="eastAsia" w:ascii="Times New Roman" w:cs="Times New Roman" w:eastAsiaTheme="minorEastAsia"/>
          <w:color w:val="auto"/>
          <w:sz w:val="24"/>
          <w:szCs w:val="24"/>
          <w:lang w:val="en-US" w:eastAsia="zh-CN"/>
        </w:rPr>
        <w:t>项目固体废物均得到合理处置。</w:t>
      </w:r>
    </w:p>
    <w:p w14:paraId="74086616">
      <w:pPr>
        <w:pStyle w:val="14"/>
        <w:keepNext w:val="0"/>
        <w:keepLines w:val="0"/>
        <w:pageBreakBefore w:val="0"/>
        <w:widowControl/>
        <w:kinsoku/>
        <w:wordWrap/>
        <w:overflowPunct/>
        <w:topLinePunct w:val="0"/>
        <w:autoSpaceDE/>
        <w:autoSpaceDN/>
        <w:bidi w:val="0"/>
        <w:adjustRightInd/>
        <w:snapToGrid/>
        <w:spacing w:line="360" w:lineRule="auto"/>
        <w:ind w:firstLine="480" w:firstLineChars="200"/>
        <w:jc w:val="both"/>
        <w:rPr>
          <w:rFonts w:hint="eastAsia" w:ascii="Times New Roman" w:cs="Times New Roman" w:eastAsiaTheme="minorEastAsia"/>
          <w:color w:val="auto"/>
          <w:sz w:val="24"/>
          <w:szCs w:val="24"/>
          <w:lang w:val="en-US" w:eastAsia="zh-CN"/>
        </w:rPr>
      </w:pPr>
      <w:r>
        <w:rPr>
          <w:rFonts w:hint="eastAsia" w:ascii="Times New Roman" w:cs="Times New Roman" w:eastAsiaTheme="minorEastAsia"/>
          <w:color w:val="auto"/>
          <w:sz w:val="24"/>
          <w:szCs w:val="24"/>
          <w:lang w:val="en-US" w:eastAsia="zh-CN"/>
        </w:rPr>
        <w:t>（二）污染物排放情况</w:t>
      </w:r>
    </w:p>
    <w:p w14:paraId="7F19CEB1">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0"/>
        <w:jc w:val="both"/>
        <w:textAlignment w:val="auto"/>
        <w:outlineLvl w:val="9"/>
        <w:rPr>
          <w:rFonts w:hint="default" w:ascii="Times New Roman" w:hAnsi="Times New Roman" w:cs="Times New Roman" w:eastAsiaTheme="minorEastAsia"/>
          <w:color w:val="000000" w:themeColor="text1"/>
          <w:sz w:val="24"/>
          <w:szCs w:val="24"/>
          <w:lang w:eastAsia="zh-CN"/>
          <w14:textFill>
            <w14:solidFill>
              <w14:schemeClr w14:val="tx1"/>
            </w14:solidFill>
          </w14:textFill>
        </w:rPr>
      </w:pPr>
      <w:r>
        <w:rPr>
          <w:rFonts w:hint="default" w:ascii="Times New Roman" w:hAnsi="Times New Roman" w:cs="Times New Roman" w:eastAsiaTheme="minorEastAsia"/>
          <w:bCs/>
          <w:color w:val="000000" w:themeColor="text1"/>
          <w:sz w:val="24"/>
          <w:szCs w:val="24"/>
          <w14:textFill>
            <w14:solidFill>
              <w14:schemeClr w14:val="tx1"/>
            </w14:solidFill>
          </w14:textFill>
        </w:rPr>
        <w:t>根据贵港市中赛环境监测有限公司</w:t>
      </w:r>
      <w:r>
        <w:rPr>
          <w:rFonts w:hint="default" w:ascii="Times New Roman" w:hAnsi="Times New Roman" w:cs="Times New Roman" w:eastAsiaTheme="minorEastAsia"/>
          <w:color w:val="000000" w:themeColor="text1"/>
          <w:sz w:val="24"/>
          <w:szCs w:val="24"/>
          <w14:textFill>
            <w14:solidFill>
              <w14:schemeClr w14:val="tx1"/>
            </w14:solidFill>
          </w14:textFill>
        </w:rPr>
        <w:t>出具的</w:t>
      </w:r>
      <w:r>
        <w:rPr>
          <w:rFonts w:hint="default" w:ascii="Times New Roman" w:hAnsi="Times New Roman" w:cs="Times New Roman" w:eastAsiaTheme="minorEastAsia"/>
          <w:color w:val="000000" w:themeColor="text1"/>
          <w:sz w:val="24"/>
          <w:szCs w:val="24"/>
          <w:lang w:eastAsia="zh-CN"/>
          <w14:textFill>
            <w14:solidFill>
              <w14:schemeClr w14:val="tx1"/>
            </w14:solidFill>
          </w14:textFill>
        </w:rPr>
        <w:t>监测报告</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（报告编号：中赛监字[202</w:t>
      </w:r>
      <w:r>
        <w:rPr>
          <w:rFonts w:hint="eastAsia" w:cs="Times New Roman" w:eastAsiaTheme="minorEastAsia"/>
          <w:color w:val="000000" w:themeColor="text1"/>
          <w:sz w:val="24"/>
          <w:szCs w:val="24"/>
          <w:lang w:val="en-US" w:eastAsia="zh-CN"/>
          <w14:textFill>
            <w14:solidFill>
              <w14:schemeClr w14:val="tx1"/>
            </w14:solidFill>
          </w14:textFill>
        </w:rPr>
        <w:t>4</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w:t>
      </w:r>
      <w:r>
        <w:rPr>
          <w:rFonts w:hint="eastAsia" w:cs="Times New Roman" w:eastAsiaTheme="minorEastAsia"/>
          <w:color w:val="000000" w:themeColor="text1"/>
          <w:sz w:val="24"/>
          <w:szCs w:val="24"/>
          <w:lang w:val="en-US" w:eastAsia="zh-CN"/>
          <w14:textFill>
            <w14:solidFill>
              <w14:schemeClr w14:val="tx1"/>
            </w14:solidFill>
          </w14:textFill>
        </w:rPr>
        <w:t>第112号</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14:textFill>
            <w14:solidFill>
              <w14:schemeClr w14:val="tx1"/>
            </w14:solidFill>
          </w14:textFill>
        </w:rPr>
        <w:t>，</w:t>
      </w:r>
      <w:r>
        <w:rPr>
          <w:rFonts w:hint="default" w:ascii="Times New Roman" w:hAnsi="Times New Roman" w:cs="Times New Roman" w:eastAsiaTheme="minorEastAsia"/>
          <w:color w:val="000000" w:themeColor="text1"/>
          <w:sz w:val="24"/>
          <w:szCs w:val="24"/>
          <w:lang w:eastAsia="zh-CN"/>
          <w14:textFill>
            <w14:solidFill>
              <w14:schemeClr w14:val="tx1"/>
            </w14:solidFill>
          </w14:textFill>
        </w:rPr>
        <w:t>监测</w:t>
      </w:r>
      <w:r>
        <w:rPr>
          <w:rFonts w:hint="default" w:ascii="Times New Roman" w:hAnsi="Times New Roman" w:cs="Times New Roman" w:eastAsiaTheme="minorEastAsia"/>
          <w:color w:val="000000" w:themeColor="text1"/>
          <w:sz w:val="24"/>
          <w:szCs w:val="24"/>
          <w14:textFill>
            <w14:solidFill>
              <w14:schemeClr w14:val="tx1"/>
            </w14:solidFill>
          </w14:textFill>
        </w:rPr>
        <w:t>结果表明</w:t>
      </w:r>
      <w:r>
        <w:rPr>
          <w:rFonts w:hint="default" w:ascii="Times New Roman" w:hAnsi="Times New Roman" w:cs="Times New Roman" w:eastAsiaTheme="minorEastAsia"/>
          <w:color w:val="000000" w:themeColor="text1"/>
          <w:sz w:val="24"/>
          <w:szCs w:val="24"/>
          <w:lang w:eastAsia="zh-CN"/>
          <w14:textFill>
            <w14:solidFill>
              <w14:schemeClr w14:val="tx1"/>
            </w14:solidFill>
          </w14:textFill>
        </w:rPr>
        <w:t>：</w:t>
      </w:r>
    </w:p>
    <w:p w14:paraId="4C69E97C">
      <w:pPr>
        <w:pStyle w:val="3"/>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cs="Times New Roman" w:eastAsiaTheme="minorEastAsia"/>
          <w:color w:val="auto"/>
          <w:kern w:val="2"/>
          <w:sz w:val="24"/>
          <w:szCs w:val="24"/>
          <w:highlight w:val="none"/>
          <w:lang w:val="en-US" w:eastAsia="zh-CN" w:bidi="ar-SA"/>
        </w:rPr>
        <w:t xml:space="preserve">  </w:t>
      </w:r>
      <w:r>
        <w:rPr>
          <w:rFonts w:hint="default" w:ascii="Times New Roman" w:hAnsi="Times New Roman" w:cs="Times New Roman" w:eastAsiaTheme="minorEastAsia"/>
          <w:color w:val="FF0000"/>
          <w:kern w:val="2"/>
          <w:sz w:val="24"/>
          <w:szCs w:val="24"/>
          <w:highlight w:val="none"/>
          <w:lang w:val="en-US" w:eastAsia="zh-CN" w:bidi="ar-SA"/>
        </w:rPr>
        <w:t xml:space="preserve"> </w:t>
      </w:r>
      <w:r>
        <w:rPr>
          <w:rFonts w:hint="default" w:ascii="Times New Roman" w:hAnsi="Times New Roman" w:cs="Times New Roman" w:eastAsiaTheme="minorEastAsia"/>
          <w:color w:val="000000" w:themeColor="text1"/>
          <w:kern w:val="2"/>
          <w:sz w:val="24"/>
          <w:szCs w:val="24"/>
          <w:highlight w:val="none"/>
          <w:lang w:val="en-US" w:eastAsia="zh-CN" w:bidi="ar-SA"/>
          <w14:textFill>
            <w14:solidFill>
              <w14:schemeClr w14:val="tx1"/>
            </w14:solidFill>
          </w14:textFill>
        </w:rPr>
        <w:t xml:space="preserve"> </w:t>
      </w:r>
      <w:r>
        <w:rPr>
          <w:rFonts w:hint="eastAsia" w:cs="Times New Roman" w:eastAsiaTheme="minorEastAsia"/>
          <w:color w:val="000000" w:themeColor="text1"/>
          <w:kern w:val="2"/>
          <w:sz w:val="24"/>
          <w:szCs w:val="24"/>
          <w:highlight w:val="none"/>
          <w:lang w:val="en-US" w:eastAsia="zh-CN" w:bidi="ar-SA"/>
          <w14:textFill>
            <w14:solidFill>
              <w14:schemeClr w14:val="tx1"/>
            </w14:solidFill>
          </w14:textFill>
        </w:rPr>
        <w:t>1、</w:t>
      </w:r>
      <w:r>
        <w:rPr>
          <w:rFonts w:hint="default" w:ascii="Times New Roman" w:hAnsi="Times New Roman" w:cs="Times New Roman" w:eastAsiaTheme="minorEastAsia"/>
          <w:color w:val="000000" w:themeColor="text1"/>
          <w:kern w:val="2"/>
          <w:sz w:val="24"/>
          <w:szCs w:val="24"/>
          <w:highlight w:val="none"/>
          <w:lang w:val="en-US" w:eastAsia="zh-CN" w:bidi="ar-SA"/>
          <w14:textFill>
            <w14:solidFill>
              <w14:schemeClr w14:val="tx1"/>
            </w14:solidFill>
          </w14:textFill>
        </w:rPr>
        <w:t>废气治理设施</w:t>
      </w:r>
    </w:p>
    <w:p w14:paraId="7449CED1">
      <w:pPr>
        <w:spacing w:line="360" w:lineRule="auto"/>
        <w:ind w:firstLine="480" w:firstLineChars="200"/>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color w:val="000000" w:themeColor="text1"/>
          <w:sz w:val="24"/>
          <w14:textFill>
            <w14:solidFill>
              <w14:schemeClr w14:val="tx1"/>
            </w14:solidFill>
          </w14:textFill>
        </w:rPr>
        <w:t>根据监测结果，项目正常运营期间，</w:t>
      </w:r>
      <w:r>
        <w:rPr>
          <w:rFonts w:hint="eastAsia" w:cs="Times New Roman"/>
          <w:color w:val="000000" w:themeColor="text1"/>
          <w:sz w:val="24"/>
          <w:szCs w:val="24"/>
          <w:lang w:val="en-US" w:eastAsia="zh-CN"/>
          <w14:textFill>
            <w14:solidFill>
              <w14:schemeClr w14:val="tx1"/>
            </w14:solidFill>
          </w14:textFill>
        </w:rPr>
        <w:t>注塑、发泡废气</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非甲烷总烃排放浓度</w:t>
      </w:r>
      <w:r>
        <w:rPr>
          <w:rFonts w:hint="eastAsia" w:cs="Times New Roman"/>
          <w:color w:val="000000" w:themeColor="text1"/>
          <w:sz w:val="24"/>
          <w:szCs w:val="24"/>
          <w:lang w:val="en-US" w:eastAsia="zh-CN"/>
          <w14:textFill>
            <w14:solidFill>
              <w14:schemeClr w14:val="tx1"/>
            </w14:solidFill>
          </w14:textFill>
        </w:rPr>
        <w:t>符合《</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合成树脂工业污染物排放标准》（GB31572-2015）表4大气污染物排放限值。</w:t>
      </w:r>
    </w:p>
    <w:p w14:paraId="4A66B415">
      <w:pPr>
        <w:spacing w:line="360" w:lineRule="auto"/>
        <w:ind w:firstLine="480" w:firstLineChars="200"/>
        <w:rPr>
          <w:rFonts w:hint="default" w:ascii="Times New Roman" w:hAnsi="Times New Roman" w:cs="Times New Roman"/>
          <w:b/>
          <w:color w:val="auto"/>
          <w:sz w:val="24"/>
          <w:szCs w:val="24"/>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厂界颗粒物、非甲烷总烃无组织排放浓度达到《大气污染物综合排放标准》（GB16297-1996）表2无组织排放浓度监控限值</w:t>
      </w:r>
      <w:r>
        <w:rPr>
          <w:color w:val="000000" w:themeColor="text1"/>
          <w:sz w:val="24"/>
          <w14:textFill>
            <w14:solidFill>
              <w14:schemeClr w14:val="tx1"/>
            </w14:solidFill>
          </w14:textFill>
        </w:rPr>
        <w:t>。</w:t>
      </w:r>
    </w:p>
    <w:p w14:paraId="4C71128C">
      <w:pPr>
        <w:pStyle w:val="3"/>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auto"/>
          <w:kern w:val="2"/>
          <w:sz w:val="24"/>
          <w:szCs w:val="24"/>
          <w:highlight w:val="none"/>
          <w:lang w:val="en-US" w:eastAsia="zh-CN" w:bidi="ar-SA"/>
        </w:rPr>
      </w:pPr>
      <w:r>
        <w:rPr>
          <w:rFonts w:hint="eastAsia" w:cs="Times New Roman" w:eastAsiaTheme="minorEastAsia"/>
          <w:color w:val="auto"/>
          <w:kern w:val="2"/>
          <w:sz w:val="24"/>
          <w:szCs w:val="24"/>
          <w:highlight w:val="none"/>
          <w:lang w:val="en-US" w:eastAsia="zh-CN" w:bidi="ar-SA"/>
        </w:rPr>
        <w:t>2</w:t>
      </w:r>
      <w:r>
        <w:rPr>
          <w:rFonts w:hint="default" w:ascii="Times New Roman" w:hAnsi="Times New Roman" w:cs="Times New Roman" w:eastAsiaTheme="minorEastAsia"/>
          <w:color w:val="auto"/>
          <w:kern w:val="2"/>
          <w:sz w:val="24"/>
          <w:szCs w:val="24"/>
          <w:highlight w:val="none"/>
          <w:lang w:val="en-US" w:eastAsia="zh-CN" w:bidi="ar-SA"/>
        </w:rPr>
        <w:t>、厂界噪声治理设施</w:t>
      </w:r>
    </w:p>
    <w:p w14:paraId="79A1421D">
      <w:pPr>
        <w:pStyle w:val="2"/>
        <w:keepNext w:val="0"/>
        <w:keepLines w:val="0"/>
        <w:pageBreakBefore w:val="0"/>
        <w:kinsoku/>
        <w:wordWrap/>
        <w:overflowPunct/>
        <w:topLinePunct w:val="0"/>
        <w:autoSpaceDE/>
        <w:autoSpaceDN/>
        <w:bidi w:val="0"/>
        <w:adjustRightInd w:val="0"/>
        <w:snapToGrid w:val="0"/>
        <w:spacing w:after="0" w:afterLines="0" w:line="360" w:lineRule="auto"/>
        <w:ind w:firstLine="480" w:firstLineChars="200"/>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根据监测结果，厂界</w:t>
      </w:r>
      <w:r>
        <w:rPr>
          <w:rFonts w:hint="eastAsia" w:cs="Times New Roman"/>
          <w:color w:val="auto"/>
          <w:sz w:val="24"/>
          <w:szCs w:val="24"/>
          <w:lang w:eastAsia="zh-CN"/>
        </w:rPr>
        <w:t>东面、南</w:t>
      </w:r>
      <w:r>
        <w:rPr>
          <w:rFonts w:hint="default" w:ascii="Times New Roman" w:hAnsi="Times New Roman" w:cs="Times New Roman"/>
          <w:color w:val="auto"/>
          <w:sz w:val="24"/>
          <w:szCs w:val="24"/>
        </w:rPr>
        <w:t>面</w:t>
      </w:r>
      <w:r>
        <w:rPr>
          <w:rFonts w:hint="eastAsia" w:cs="Times New Roman"/>
          <w:color w:val="auto"/>
          <w:sz w:val="24"/>
          <w:szCs w:val="24"/>
          <w:lang w:eastAsia="zh-CN"/>
        </w:rPr>
        <w:t>、西面、北面</w:t>
      </w:r>
      <w:r>
        <w:rPr>
          <w:rFonts w:hint="default" w:ascii="Times New Roman" w:hAnsi="Times New Roman" w:cs="Times New Roman"/>
          <w:color w:val="auto"/>
          <w:sz w:val="24"/>
          <w:szCs w:val="24"/>
        </w:rPr>
        <w:t>昼间噪声监测值均达到《工业企业厂界环境噪声排放标准》（GB12348-2008）中的</w:t>
      </w:r>
      <w:r>
        <w:rPr>
          <w:rFonts w:hint="eastAsia" w:cs="Times New Roman"/>
          <w:color w:val="auto"/>
          <w:sz w:val="24"/>
          <w:szCs w:val="24"/>
          <w:lang w:val="en-US" w:eastAsia="zh-CN"/>
        </w:rPr>
        <w:t>3</w:t>
      </w:r>
      <w:r>
        <w:rPr>
          <w:rFonts w:hint="default" w:ascii="Times New Roman" w:hAnsi="Times New Roman" w:cs="Times New Roman"/>
          <w:color w:val="auto"/>
          <w:sz w:val="24"/>
          <w:szCs w:val="24"/>
        </w:rPr>
        <w:t>类标准要求</w:t>
      </w:r>
      <w:r>
        <w:rPr>
          <w:rFonts w:hint="eastAsia" w:cs="Times New Roman"/>
          <w:color w:val="auto"/>
          <w:sz w:val="24"/>
          <w:szCs w:val="24"/>
          <w:lang w:eastAsia="zh-CN"/>
        </w:rPr>
        <w:t>。</w:t>
      </w:r>
    </w:p>
    <w:p w14:paraId="588A4F8F">
      <w:pPr>
        <w:pStyle w:val="14"/>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rPr>
          <w:rFonts w:hint="default" w:ascii="Times New Roman" w:hAnsi="Times New Roman" w:cs="Times New Roman" w:eastAsiaTheme="minorEastAsia"/>
          <w:color w:val="auto"/>
          <w:sz w:val="24"/>
          <w:szCs w:val="24"/>
          <w:lang w:val="en-US" w:eastAsia="zh-CN"/>
        </w:rPr>
      </w:pPr>
      <w:r>
        <w:rPr>
          <w:rFonts w:hint="eastAsia" w:ascii="Times New Roman" w:cs="Times New Roman" w:eastAsiaTheme="minorEastAsia"/>
          <w:color w:val="auto"/>
          <w:sz w:val="24"/>
          <w:szCs w:val="24"/>
          <w:lang w:val="en-US" w:eastAsia="zh-CN"/>
        </w:rPr>
        <w:t>3</w:t>
      </w:r>
      <w:r>
        <w:rPr>
          <w:rFonts w:hint="default" w:ascii="Times New Roman" w:hAnsi="Times New Roman" w:cs="Times New Roman" w:eastAsiaTheme="minorEastAsia"/>
          <w:color w:val="auto"/>
          <w:sz w:val="24"/>
          <w:szCs w:val="24"/>
          <w:lang w:val="en-US" w:eastAsia="zh-CN"/>
        </w:rPr>
        <w:t>、固体废物治理设施</w:t>
      </w:r>
    </w:p>
    <w:p w14:paraId="05EC9F14">
      <w:pPr>
        <w:pStyle w:val="14"/>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项目固体废物均得到合理处置，对周边环境影响不大。</w:t>
      </w:r>
    </w:p>
    <w:p w14:paraId="32F383C1">
      <w:pPr>
        <w:keepNext w:val="0"/>
        <w:keepLines w:val="0"/>
        <w:pageBreakBefore w:val="0"/>
        <w:widowControl/>
        <w:numPr>
          <w:ilvl w:val="0"/>
          <w:numId w:val="0"/>
        </w:numPr>
        <w:kinsoku/>
        <w:wordWrap/>
        <w:overflowPunct/>
        <w:topLinePunct w:val="0"/>
        <w:autoSpaceDE/>
        <w:autoSpaceDN/>
        <w:bidi w:val="0"/>
        <w:adjustRightInd/>
        <w:snapToGrid/>
        <w:spacing w:before="157" w:beforeLines="50" w:line="360" w:lineRule="auto"/>
        <w:ind w:leftChars="200" w:right="0" w:rightChars="0"/>
        <w:textAlignment w:val="auto"/>
        <w:outlineLvl w:val="9"/>
        <w:rPr>
          <w:rFonts w:hint="default" w:ascii="Times New Roman" w:hAnsi="Times New Roman" w:cs="Times New Roman" w:eastAsiaTheme="minorEastAsia"/>
          <w:b/>
          <w:color w:val="auto"/>
          <w:sz w:val="24"/>
          <w:szCs w:val="24"/>
        </w:rPr>
      </w:pPr>
      <w:r>
        <w:rPr>
          <w:rFonts w:hint="eastAsia" w:cs="Times New Roman" w:eastAsiaTheme="minorEastAsia"/>
          <w:b/>
          <w:color w:val="auto"/>
          <w:sz w:val="24"/>
          <w:szCs w:val="24"/>
          <w:lang w:eastAsia="zh-CN"/>
        </w:rPr>
        <w:t>五、</w:t>
      </w:r>
      <w:r>
        <w:rPr>
          <w:rFonts w:hint="default" w:ascii="Times New Roman" w:hAnsi="Times New Roman" w:cs="Times New Roman" w:eastAsiaTheme="minorEastAsia"/>
          <w:b/>
          <w:color w:val="auto"/>
          <w:sz w:val="24"/>
          <w:szCs w:val="24"/>
        </w:rPr>
        <w:t>工程建设对环境的影响</w:t>
      </w:r>
    </w:p>
    <w:p w14:paraId="6AF2931D">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cs="Times New Roman" w:eastAsiaTheme="minorEastAsia"/>
          <w:color w:val="auto"/>
          <w:sz w:val="24"/>
          <w:szCs w:val="24"/>
          <w:lang w:val="en-US" w:eastAsia="zh-CN"/>
        </w:rPr>
      </w:pPr>
      <w:r>
        <w:rPr>
          <w:rFonts w:hint="eastAsia" w:cs="Times New Roman" w:eastAsiaTheme="minorEastAsia"/>
          <w:color w:val="auto"/>
          <w:sz w:val="24"/>
          <w:szCs w:val="24"/>
          <w:lang w:val="en-US" w:eastAsia="zh-CN"/>
        </w:rPr>
        <w:t>根据监测结果，</w:t>
      </w:r>
      <w:r>
        <w:rPr>
          <w:rFonts w:hint="eastAsia" w:cs="Times New Roman" w:eastAsiaTheme="minorEastAsia"/>
          <w:color w:val="000000" w:themeColor="text1"/>
          <w:sz w:val="24"/>
          <w:szCs w:val="24"/>
          <w:lang w:val="en-US" w:eastAsia="zh-CN"/>
          <w14:textFill>
            <w14:solidFill>
              <w14:schemeClr w14:val="tx1"/>
            </w14:solidFill>
          </w14:textFill>
        </w:rPr>
        <w:t>项目排放废气满足</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合成树脂工业污染物排放标准</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》（GB</w:t>
      </w:r>
      <w:r>
        <w:rPr>
          <w:rFonts w:hint="eastAsia" w:cs="Times New Roman"/>
          <w:color w:val="000000" w:themeColor="text1"/>
          <w:sz w:val="24"/>
          <w:szCs w:val="24"/>
          <w:lang w:val="en-US" w:eastAsia="zh-CN"/>
          <w14:textFill>
            <w14:solidFill>
              <w14:schemeClr w14:val="tx1"/>
            </w14:solidFill>
          </w14:textFill>
        </w:rPr>
        <w:t xml:space="preserve"> 315872-2015</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）表2燃煤锅炉排放限值</w:t>
      </w:r>
      <w:r>
        <w:rPr>
          <w:rFonts w:hint="eastAsia" w:cs="Times New Roman" w:eastAsiaTheme="minorEastAsia"/>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《大气污染物综合排放标准》（</w:t>
      </w:r>
      <w:r>
        <w:rPr>
          <w:rFonts w:hint="eastAsia" w:cs="Times New Roman"/>
          <w:color w:val="000000" w:themeColor="text1"/>
          <w:sz w:val="24"/>
          <w:szCs w:val="24"/>
          <w:lang w:val="en-US" w:eastAsia="zh-CN"/>
          <w14:textFill>
            <w14:solidFill>
              <w14:schemeClr w14:val="tx1"/>
            </w14:solidFill>
          </w14:textFill>
        </w:rPr>
        <w:t xml:space="preserve">GB </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16297-1996）表2二级标准和无组织排放浓度监控限值</w:t>
      </w:r>
      <w:r>
        <w:rPr>
          <w:color w:val="000000" w:themeColor="text1"/>
          <w:sz w:val="24"/>
          <w14:textFill>
            <w14:solidFill>
              <w14:schemeClr w14:val="tx1"/>
            </w14:solidFill>
          </w14:textFill>
        </w:rPr>
        <w:t>要求</w:t>
      </w:r>
      <w:r>
        <w:rPr>
          <w:rFonts w:hint="eastAsia" w:cs="Times New Roman" w:eastAsiaTheme="minorEastAsia"/>
          <w:color w:val="auto"/>
          <w:sz w:val="24"/>
          <w:szCs w:val="24"/>
          <w:lang w:val="en-US" w:eastAsia="zh-CN"/>
        </w:rPr>
        <w:t>；废水排放能够符合</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eastAsia="zh-CN"/>
        </w:rPr>
        <w:t>综合污水排放标准</w:t>
      </w:r>
      <w:r>
        <w:rPr>
          <w:rFonts w:hint="default" w:ascii="Times New Roman" w:hAnsi="Times New Roman" w:eastAsia="宋体" w:cs="Times New Roman"/>
          <w:color w:val="auto"/>
          <w:sz w:val="24"/>
          <w:szCs w:val="24"/>
        </w:rPr>
        <w:t>》（GB</w:t>
      </w:r>
      <w:r>
        <w:rPr>
          <w:rFonts w:hint="eastAsia" w:ascii="Times New Roman" w:hAnsi="Times New Roman" w:eastAsia="宋体" w:cs="Times New Roman"/>
          <w:color w:val="auto"/>
          <w:sz w:val="24"/>
          <w:szCs w:val="24"/>
          <w:lang w:val="en-US" w:eastAsia="zh-CN"/>
        </w:rPr>
        <w:t>8978</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1996</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eastAsia="zh-CN"/>
        </w:rPr>
        <w:t>三级</w:t>
      </w:r>
      <w:r>
        <w:rPr>
          <w:rFonts w:hint="default" w:ascii="Times New Roman" w:hAnsi="Times New Roman" w:eastAsia="宋体" w:cs="Times New Roman"/>
          <w:color w:val="auto"/>
          <w:sz w:val="24"/>
          <w:szCs w:val="24"/>
        </w:rPr>
        <w:t>标准</w:t>
      </w:r>
      <w:r>
        <w:rPr>
          <w:rFonts w:hint="default" w:ascii="Times New Roman" w:hAnsi="Times New Roman" w:cs="Times New Roman"/>
          <w:color w:val="auto"/>
          <w:sz w:val="24"/>
          <w:szCs w:val="24"/>
          <w:lang w:eastAsia="zh-CN"/>
        </w:rPr>
        <w:t>要求</w:t>
      </w:r>
      <w:r>
        <w:rPr>
          <w:rFonts w:hint="eastAsia" w:cs="Times New Roman" w:eastAsiaTheme="minorEastAsia"/>
          <w:color w:val="auto"/>
          <w:sz w:val="24"/>
          <w:szCs w:val="24"/>
          <w:lang w:val="en-US" w:eastAsia="zh-CN"/>
        </w:rPr>
        <w:t>；</w:t>
      </w:r>
      <w:r>
        <w:rPr>
          <w:rFonts w:hint="eastAsia"/>
          <w:sz w:val="24"/>
          <w:szCs w:val="24"/>
          <w:lang w:eastAsia="zh-CN"/>
        </w:rPr>
        <w:t>东、南、西、北面厂界</w:t>
      </w:r>
      <w:r>
        <w:rPr>
          <w:rFonts w:hint="eastAsia" w:cs="Times New Roman" w:eastAsiaTheme="minorEastAsia"/>
          <w:color w:val="auto"/>
          <w:sz w:val="24"/>
          <w:szCs w:val="24"/>
          <w:lang w:val="en-US" w:eastAsia="zh-CN"/>
        </w:rPr>
        <w:t>噪声达到</w:t>
      </w:r>
      <w:r>
        <w:rPr>
          <w:rFonts w:hint="default" w:ascii="Times New Roman" w:hAnsi="Times New Roman" w:cs="Times New Roman"/>
          <w:color w:val="auto"/>
          <w:sz w:val="24"/>
          <w:szCs w:val="24"/>
        </w:rPr>
        <w:t>《工业企业厂界环境噪声排放标准》（GB12348-2008）中的</w:t>
      </w:r>
      <w:r>
        <w:rPr>
          <w:rFonts w:hint="eastAsia" w:cs="Times New Roman"/>
          <w:color w:val="auto"/>
          <w:sz w:val="24"/>
          <w:szCs w:val="24"/>
          <w:lang w:val="en-US" w:eastAsia="zh-CN"/>
        </w:rPr>
        <w:t>3</w:t>
      </w:r>
      <w:r>
        <w:rPr>
          <w:rFonts w:hint="default" w:ascii="Times New Roman" w:hAnsi="Times New Roman" w:cs="Times New Roman"/>
          <w:color w:val="auto"/>
          <w:sz w:val="24"/>
          <w:szCs w:val="24"/>
        </w:rPr>
        <w:t>类标准要求</w:t>
      </w:r>
      <w:r>
        <w:rPr>
          <w:rFonts w:hint="eastAsia" w:cs="Times New Roman" w:eastAsiaTheme="minorEastAsia"/>
          <w:color w:val="auto"/>
          <w:sz w:val="24"/>
          <w:szCs w:val="24"/>
          <w:lang w:val="en-US" w:eastAsia="zh-CN"/>
        </w:rPr>
        <w:t>。项目不涉及地表水、地下水、海水、土壤环境的影响途径。所在地环境空气质量满足《环境空气质量标准》（GB 3095-2012）二级标准，声环境质量满足《声环境质量标准》（GB3096-2008）3类功能区标准，地表水环境质量满足《地表水环境质量标准》（GB3838-2002）</w:t>
      </w:r>
      <w:r>
        <w:rPr>
          <w:rFonts w:hint="eastAsia" w:ascii="宋体" w:hAnsi="宋体" w:eastAsia="宋体" w:cs="宋体"/>
          <w:color w:val="auto"/>
          <w:sz w:val="24"/>
          <w:szCs w:val="24"/>
          <w:lang w:val="en-US" w:eastAsia="zh-CN"/>
        </w:rPr>
        <w:t>Ⅲ</w:t>
      </w:r>
      <w:r>
        <w:rPr>
          <w:rFonts w:hint="eastAsia" w:cs="Times New Roman" w:eastAsiaTheme="minorEastAsia"/>
          <w:color w:val="auto"/>
          <w:sz w:val="24"/>
          <w:szCs w:val="24"/>
          <w:lang w:val="en-US" w:eastAsia="zh-CN"/>
        </w:rPr>
        <w:t>类标准，项目运营对环境影响较小。</w:t>
      </w:r>
    </w:p>
    <w:p w14:paraId="227DE03B">
      <w:pPr>
        <w:keepNext w:val="0"/>
        <w:keepLines w:val="0"/>
        <w:pageBreakBefore w:val="0"/>
        <w:widowControl/>
        <w:kinsoku/>
        <w:wordWrap/>
        <w:overflowPunct/>
        <w:topLinePunct w:val="0"/>
        <w:autoSpaceDE/>
        <w:autoSpaceDN/>
        <w:bidi w:val="0"/>
        <w:adjustRightInd/>
        <w:snapToGrid/>
        <w:spacing w:before="157" w:beforeLines="50" w:line="360" w:lineRule="auto"/>
        <w:ind w:right="0" w:rightChars="0" w:firstLine="482" w:firstLineChars="200"/>
        <w:textAlignment w:val="auto"/>
        <w:outlineLvl w:val="9"/>
        <w:rPr>
          <w:rFonts w:hint="default" w:ascii="Times New Roman" w:hAnsi="Times New Roman" w:cs="Times New Roman" w:eastAsiaTheme="minorEastAsia"/>
          <w:b/>
          <w:bCs/>
          <w:color w:val="auto"/>
          <w:sz w:val="24"/>
          <w:szCs w:val="24"/>
        </w:rPr>
      </w:pPr>
      <w:r>
        <w:rPr>
          <w:rFonts w:hint="eastAsia" w:cs="Times New Roman" w:eastAsiaTheme="minorEastAsia"/>
          <w:b/>
          <w:bCs/>
          <w:color w:val="auto"/>
          <w:sz w:val="24"/>
          <w:szCs w:val="24"/>
          <w:lang w:val="en-US" w:eastAsia="zh-CN"/>
        </w:rPr>
        <w:t>六</w:t>
      </w:r>
      <w:r>
        <w:rPr>
          <w:rFonts w:hint="default" w:ascii="Times New Roman" w:hAnsi="Times New Roman" w:cs="Times New Roman" w:eastAsiaTheme="minorEastAsia"/>
          <w:b/>
          <w:bCs/>
          <w:color w:val="auto"/>
          <w:sz w:val="24"/>
          <w:szCs w:val="24"/>
          <w:lang w:val="en-US" w:eastAsia="zh-CN"/>
        </w:rPr>
        <w:t>、</w:t>
      </w:r>
      <w:r>
        <w:rPr>
          <w:rFonts w:hint="default" w:ascii="Times New Roman" w:hAnsi="Times New Roman" w:cs="Times New Roman" w:eastAsiaTheme="minorEastAsia"/>
          <w:b/>
          <w:bCs/>
          <w:color w:val="auto"/>
          <w:sz w:val="24"/>
          <w:szCs w:val="24"/>
        </w:rPr>
        <w:t>验收结论</w:t>
      </w:r>
    </w:p>
    <w:p w14:paraId="5F81AC41">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60"/>
        <w:textAlignment w:val="auto"/>
        <w:outlineLvl w:val="9"/>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lang w:eastAsia="zh-CN"/>
        </w:rPr>
        <w:t>项目建设内容和环保设施等无发生重大</w:t>
      </w:r>
      <w:r>
        <w:rPr>
          <w:rFonts w:hint="eastAsia" w:cs="Times New Roman" w:eastAsiaTheme="minorEastAsia"/>
          <w:color w:val="auto"/>
          <w:sz w:val="24"/>
          <w:szCs w:val="24"/>
          <w:lang w:eastAsia="zh-CN"/>
        </w:rPr>
        <w:t>变动</w:t>
      </w:r>
      <w:r>
        <w:rPr>
          <w:rFonts w:hint="default" w:ascii="Times New Roman" w:hAnsi="Times New Roman" w:cs="Times New Roman" w:eastAsiaTheme="minorEastAsia"/>
          <w:color w:val="auto"/>
          <w:sz w:val="24"/>
          <w:szCs w:val="24"/>
          <w:lang w:eastAsia="zh-CN"/>
        </w:rPr>
        <w:t>，基本落实了环境影响报告</w:t>
      </w:r>
      <w:r>
        <w:rPr>
          <w:rFonts w:hint="eastAsia" w:cs="Times New Roman" w:eastAsiaTheme="minorEastAsia"/>
          <w:color w:val="auto"/>
          <w:sz w:val="24"/>
          <w:szCs w:val="24"/>
          <w:lang w:val="en-US" w:eastAsia="zh-CN"/>
        </w:rPr>
        <w:t>书</w:t>
      </w:r>
      <w:r>
        <w:rPr>
          <w:rFonts w:hint="default" w:ascii="Times New Roman" w:hAnsi="Times New Roman" w:cs="Times New Roman" w:eastAsiaTheme="minorEastAsia"/>
          <w:color w:val="auto"/>
          <w:sz w:val="24"/>
          <w:szCs w:val="24"/>
          <w:lang w:eastAsia="zh-CN"/>
        </w:rPr>
        <w:t>及批复文件提出的各项要求，相关污染物达标排放，符合竣工环境保护验收条件。验收工作组一致同意通过项目竣工环境保护验收。</w:t>
      </w:r>
    </w:p>
    <w:p w14:paraId="379657FC">
      <w:pPr>
        <w:keepNext w:val="0"/>
        <w:keepLines w:val="0"/>
        <w:pageBreakBefore w:val="0"/>
        <w:widowControl/>
        <w:kinsoku/>
        <w:wordWrap/>
        <w:overflowPunct/>
        <w:topLinePunct w:val="0"/>
        <w:autoSpaceDE/>
        <w:autoSpaceDN/>
        <w:bidi w:val="0"/>
        <w:adjustRightInd/>
        <w:snapToGrid/>
        <w:spacing w:before="157" w:beforeLines="50" w:line="360" w:lineRule="auto"/>
        <w:ind w:right="0" w:rightChars="0" w:firstLine="482" w:firstLineChars="200"/>
        <w:jc w:val="left"/>
        <w:textAlignment w:val="auto"/>
        <w:outlineLvl w:val="9"/>
        <w:rPr>
          <w:rFonts w:hint="default" w:ascii="Times New Roman" w:hAnsi="Times New Roman" w:cs="Times New Roman" w:eastAsiaTheme="minorEastAsia"/>
          <w:b/>
          <w:bCs/>
          <w:color w:val="auto"/>
          <w:sz w:val="24"/>
          <w:szCs w:val="24"/>
          <w:lang w:val="en-US" w:eastAsia="zh-CN"/>
        </w:rPr>
      </w:pPr>
      <w:r>
        <w:rPr>
          <w:rFonts w:hint="eastAsia" w:cs="Times New Roman" w:eastAsiaTheme="minorEastAsia"/>
          <w:b/>
          <w:bCs/>
          <w:color w:val="auto"/>
          <w:sz w:val="24"/>
          <w:szCs w:val="24"/>
          <w:lang w:val="en-US" w:eastAsia="zh-CN"/>
        </w:rPr>
        <w:t>七、后续要求</w:t>
      </w:r>
    </w:p>
    <w:p w14:paraId="6F46A3B3">
      <w:pPr>
        <w:pStyle w:val="8"/>
        <w:keepNext w:val="0"/>
        <w:keepLines w:val="0"/>
        <w:pageBreakBefore w:val="0"/>
        <w:widowControl/>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default" w:ascii="Times New Roman" w:hAnsi="Times New Roman" w:cs="Times New Roman" w:eastAsiaTheme="minorEastAsia"/>
          <w:b w:val="0"/>
          <w:bCs w:val="0"/>
          <w:snapToGrid/>
          <w:color w:val="auto"/>
          <w:kern w:val="0"/>
          <w:sz w:val="24"/>
          <w:szCs w:val="24"/>
          <w:lang w:val="en-US" w:eastAsia="zh-CN" w:bidi="ar-SA"/>
        </w:rPr>
      </w:pPr>
      <w:r>
        <w:rPr>
          <w:rFonts w:hint="default" w:ascii="Times New Roman" w:hAnsi="Times New Roman" w:cs="Times New Roman" w:eastAsiaTheme="minorEastAsia"/>
          <w:b w:val="0"/>
          <w:bCs w:val="0"/>
          <w:snapToGrid/>
          <w:color w:val="auto"/>
          <w:kern w:val="0"/>
          <w:sz w:val="24"/>
          <w:szCs w:val="24"/>
          <w:lang w:val="en-US" w:eastAsia="zh-CN" w:bidi="ar-SA"/>
        </w:rPr>
        <w:t>（1）加强环保设施的维护管理，确保废气处理设备正常、稳定的运行，并定期对项目排放的废气、噪声进行监测，确保各类污染物稳定达标排放。</w:t>
      </w:r>
    </w:p>
    <w:p w14:paraId="7355B066">
      <w:pPr>
        <w:pStyle w:val="8"/>
        <w:keepNext w:val="0"/>
        <w:keepLines w:val="0"/>
        <w:pageBreakBefore w:val="0"/>
        <w:widowControl/>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default" w:ascii="Times New Roman" w:hAnsi="Times New Roman" w:cs="Times New Roman" w:eastAsiaTheme="minorEastAsia"/>
          <w:b w:val="0"/>
          <w:bCs w:val="0"/>
          <w:sz w:val="24"/>
          <w:szCs w:val="24"/>
          <w:vertAlign w:val="baseline"/>
          <w:lang w:val="en-US" w:eastAsia="zh-CN"/>
        </w:rPr>
      </w:pPr>
      <w:r>
        <w:rPr>
          <w:rFonts w:hint="default" w:ascii="Times New Roman" w:hAnsi="Times New Roman" w:cs="Times New Roman" w:eastAsiaTheme="minorEastAsia"/>
          <w:b w:val="0"/>
          <w:bCs w:val="0"/>
          <w:color w:val="auto"/>
          <w:sz w:val="24"/>
          <w:szCs w:val="24"/>
          <w:vertAlign w:val="baseline"/>
          <w:lang w:val="en-US" w:eastAsia="zh-CN"/>
        </w:rPr>
        <w:t>（2）提高员工的</w:t>
      </w:r>
      <w:r>
        <w:rPr>
          <w:rFonts w:hint="default" w:ascii="Times New Roman" w:hAnsi="Times New Roman" w:cs="Times New Roman" w:eastAsiaTheme="minorEastAsia"/>
          <w:b w:val="0"/>
          <w:bCs w:val="0"/>
          <w:color w:val="000000" w:themeColor="text1"/>
          <w:sz w:val="24"/>
          <w:szCs w:val="24"/>
          <w:vertAlign w:val="baseline"/>
          <w:lang w:val="en-US" w:eastAsia="zh-CN"/>
          <w14:textFill>
            <w14:solidFill>
              <w14:schemeClr w14:val="tx1"/>
            </w14:solidFill>
          </w14:textFill>
        </w:rPr>
        <w:t>环境安全意识，进行</w:t>
      </w:r>
      <w:r>
        <w:rPr>
          <w:rFonts w:hint="eastAsia" w:cs="Times New Roman" w:eastAsiaTheme="minorEastAsia"/>
          <w:b w:val="0"/>
          <w:bCs w:val="0"/>
          <w:color w:val="000000" w:themeColor="text1"/>
          <w:sz w:val="24"/>
          <w:szCs w:val="24"/>
          <w:vertAlign w:val="baseline"/>
          <w:lang w:val="en-US" w:eastAsia="zh-CN"/>
          <w14:textFill>
            <w14:solidFill>
              <w14:schemeClr w14:val="tx1"/>
            </w14:solidFill>
          </w14:textFill>
        </w:rPr>
        <w:t>突发环境事件应急</w:t>
      </w:r>
      <w:r>
        <w:rPr>
          <w:rFonts w:hint="default" w:ascii="Times New Roman" w:hAnsi="Times New Roman" w:cs="Times New Roman" w:eastAsiaTheme="minorEastAsia"/>
          <w:b w:val="0"/>
          <w:bCs w:val="0"/>
          <w:color w:val="000000" w:themeColor="text1"/>
          <w:sz w:val="24"/>
          <w:szCs w:val="24"/>
          <w:vertAlign w:val="baseline"/>
          <w:lang w:val="en-US" w:eastAsia="zh-CN"/>
          <w14:textFill>
            <w14:solidFill>
              <w14:schemeClr w14:val="tx1"/>
            </w14:solidFill>
          </w14:textFill>
        </w:rPr>
        <w:t>演练</w:t>
      </w:r>
      <w:r>
        <w:rPr>
          <w:rFonts w:hint="default" w:ascii="Times New Roman" w:hAnsi="Times New Roman" w:cs="Times New Roman" w:eastAsiaTheme="minorEastAsia"/>
          <w:b w:val="0"/>
          <w:bCs w:val="0"/>
          <w:sz w:val="24"/>
          <w:szCs w:val="24"/>
          <w:vertAlign w:val="baseline"/>
          <w:lang w:val="en-US" w:eastAsia="zh-CN"/>
        </w:rPr>
        <w:t>。</w:t>
      </w:r>
    </w:p>
    <w:p w14:paraId="7DF29339">
      <w:pPr>
        <w:pStyle w:val="8"/>
        <w:keepNext w:val="0"/>
        <w:keepLines w:val="0"/>
        <w:pageBreakBefore w:val="0"/>
        <w:widowControl/>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default" w:ascii="Times New Roman" w:hAnsi="Times New Roman" w:cs="Times New Roman" w:eastAsiaTheme="minorEastAsia"/>
          <w:b w:val="0"/>
          <w:bCs w:val="0"/>
          <w:sz w:val="24"/>
          <w:szCs w:val="24"/>
          <w:vertAlign w:val="baseline"/>
          <w:lang w:val="en-US" w:eastAsia="zh-CN"/>
        </w:rPr>
      </w:pPr>
      <w:r>
        <w:rPr>
          <w:rFonts w:hint="default" w:ascii="Times New Roman" w:hAnsi="Times New Roman" w:cs="Times New Roman" w:eastAsiaTheme="minorEastAsia"/>
          <w:b w:val="0"/>
          <w:bCs w:val="0"/>
          <w:sz w:val="24"/>
          <w:szCs w:val="24"/>
          <w:vertAlign w:val="baseline"/>
          <w:lang w:val="en-US" w:eastAsia="zh-CN"/>
        </w:rPr>
        <w:t>（3）制定相关的</w:t>
      </w:r>
      <w:r>
        <w:rPr>
          <w:rFonts w:hint="default" w:ascii="Times New Roman" w:hAnsi="Times New Roman" w:cs="Times New Roman" w:eastAsiaTheme="minorEastAsia"/>
          <w:b w:val="0"/>
          <w:bCs w:val="0"/>
          <w:color w:val="000000" w:themeColor="text1"/>
          <w:sz w:val="24"/>
          <w:szCs w:val="24"/>
          <w:vertAlign w:val="baseline"/>
          <w:lang w:val="en-US" w:eastAsia="zh-CN"/>
          <w14:textFill>
            <w14:solidFill>
              <w14:schemeClr w14:val="tx1"/>
            </w14:solidFill>
          </w14:textFill>
        </w:rPr>
        <w:t>保护</w:t>
      </w:r>
      <w:r>
        <w:rPr>
          <w:rFonts w:hint="eastAsia" w:cs="Times New Roman" w:eastAsiaTheme="minorEastAsia"/>
          <w:b w:val="0"/>
          <w:bCs w:val="0"/>
          <w:color w:val="000000" w:themeColor="text1"/>
          <w:sz w:val="24"/>
          <w:szCs w:val="24"/>
          <w:vertAlign w:val="baseline"/>
          <w:lang w:val="en-US" w:eastAsia="zh-CN"/>
          <w14:textFill>
            <w14:solidFill>
              <w14:schemeClr w14:val="tx1"/>
            </w14:solidFill>
          </w14:textFill>
        </w:rPr>
        <w:t>管理</w:t>
      </w:r>
      <w:r>
        <w:rPr>
          <w:rFonts w:hint="default" w:ascii="Times New Roman" w:hAnsi="Times New Roman" w:cs="Times New Roman" w:eastAsiaTheme="minorEastAsia"/>
          <w:b w:val="0"/>
          <w:bCs w:val="0"/>
          <w:color w:val="000000" w:themeColor="text1"/>
          <w:sz w:val="24"/>
          <w:szCs w:val="24"/>
          <w:vertAlign w:val="baseline"/>
          <w:lang w:val="en-US" w:eastAsia="zh-CN"/>
          <w14:textFill>
            <w14:solidFill>
              <w14:schemeClr w14:val="tx1"/>
            </w14:solidFill>
          </w14:textFill>
        </w:rPr>
        <w:t>制度</w:t>
      </w:r>
      <w:r>
        <w:rPr>
          <w:rFonts w:hint="eastAsia" w:cs="Times New Roman" w:eastAsiaTheme="minorEastAsia"/>
          <w:b w:val="0"/>
          <w:bCs w:val="0"/>
          <w:color w:val="000000" w:themeColor="text1"/>
          <w:sz w:val="24"/>
          <w:szCs w:val="24"/>
          <w:vertAlign w:val="baseline"/>
          <w:lang w:val="en-US" w:eastAsia="zh-CN"/>
          <w14:textFill>
            <w14:solidFill>
              <w14:schemeClr w14:val="tx1"/>
            </w14:solidFill>
          </w14:textFill>
        </w:rPr>
        <w:t>，落实环保责任制</w:t>
      </w:r>
      <w:r>
        <w:rPr>
          <w:rFonts w:hint="default" w:ascii="Times New Roman" w:hAnsi="Times New Roman" w:cs="Times New Roman" w:eastAsiaTheme="minorEastAsia"/>
          <w:b w:val="0"/>
          <w:bCs w:val="0"/>
          <w:sz w:val="24"/>
          <w:szCs w:val="24"/>
          <w:vertAlign w:val="baseline"/>
          <w:lang w:val="en-US" w:eastAsia="zh-CN"/>
        </w:rPr>
        <w:t>。</w:t>
      </w:r>
    </w:p>
    <w:p w14:paraId="20EF3698">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default" w:ascii="Times New Roman" w:hAnsi="Times New Roman" w:cs="Times New Roman" w:eastAsiaTheme="minorEastAsia"/>
          <w:b w:val="0"/>
          <w:bCs w:val="0"/>
          <w:sz w:val="24"/>
          <w:szCs w:val="24"/>
          <w:vertAlign w:val="baseline"/>
          <w:lang w:val="en-US" w:eastAsia="zh-CN"/>
        </w:rPr>
      </w:pPr>
      <w:r>
        <w:rPr>
          <w:rFonts w:hint="default" w:ascii="Times New Roman" w:hAnsi="Times New Roman" w:cs="Times New Roman" w:eastAsiaTheme="minorEastAsia"/>
          <w:b w:val="0"/>
          <w:bCs w:val="0"/>
          <w:sz w:val="24"/>
          <w:szCs w:val="24"/>
          <w:vertAlign w:val="baseline"/>
          <w:lang w:val="en-US" w:eastAsia="zh-CN"/>
        </w:rPr>
        <w:t>（4）</w:t>
      </w:r>
      <w:r>
        <w:rPr>
          <w:rFonts w:hint="default" w:ascii="Times New Roman" w:hAnsi="Times New Roman" w:cs="Times New Roman" w:eastAsiaTheme="minorEastAsia"/>
          <w:b w:val="0"/>
          <w:bCs w:val="0"/>
          <w:snapToGrid/>
          <w:kern w:val="0"/>
          <w:sz w:val="24"/>
          <w:szCs w:val="24"/>
          <w:lang w:val="en-US" w:eastAsia="zh-CN" w:bidi="ar-SA"/>
        </w:rPr>
        <w:t>项目运营过程产生的各种固体废物</w:t>
      </w:r>
      <w:r>
        <w:rPr>
          <w:rFonts w:hint="eastAsia" w:cs="Times New Roman" w:eastAsiaTheme="minorEastAsia"/>
          <w:b w:val="0"/>
          <w:bCs w:val="0"/>
          <w:snapToGrid/>
          <w:kern w:val="0"/>
          <w:sz w:val="24"/>
          <w:szCs w:val="24"/>
          <w:lang w:val="en-US" w:eastAsia="zh-CN" w:bidi="ar-SA"/>
        </w:rPr>
        <w:t>按环保要求</w:t>
      </w:r>
      <w:r>
        <w:rPr>
          <w:rFonts w:hint="default" w:ascii="Times New Roman" w:hAnsi="Times New Roman" w:cs="Times New Roman" w:eastAsiaTheme="minorEastAsia"/>
          <w:b w:val="0"/>
          <w:bCs w:val="0"/>
          <w:snapToGrid/>
          <w:kern w:val="0"/>
          <w:sz w:val="24"/>
          <w:szCs w:val="24"/>
          <w:lang w:val="en-US" w:eastAsia="zh-CN" w:bidi="ar-SA"/>
        </w:rPr>
        <w:t>堆放</w:t>
      </w:r>
      <w:r>
        <w:rPr>
          <w:rFonts w:hint="eastAsia" w:cs="Times New Roman" w:eastAsiaTheme="minorEastAsia"/>
          <w:b w:val="0"/>
          <w:bCs w:val="0"/>
          <w:snapToGrid/>
          <w:kern w:val="0"/>
          <w:sz w:val="24"/>
          <w:szCs w:val="24"/>
          <w:lang w:val="en-US" w:eastAsia="zh-CN" w:bidi="ar-SA"/>
        </w:rPr>
        <w:t>和</w:t>
      </w:r>
      <w:r>
        <w:rPr>
          <w:rFonts w:hint="default" w:ascii="Times New Roman" w:hAnsi="Times New Roman" w:cs="Times New Roman" w:eastAsiaTheme="minorEastAsia"/>
          <w:b w:val="0"/>
          <w:bCs w:val="0"/>
          <w:snapToGrid/>
          <w:kern w:val="0"/>
          <w:sz w:val="24"/>
          <w:szCs w:val="24"/>
          <w:lang w:val="en-US" w:eastAsia="zh-CN" w:bidi="ar-SA"/>
        </w:rPr>
        <w:t>及时清运处理，</w:t>
      </w:r>
      <w:r>
        <w:rPr>
          <w:rFonts w:hint="eastAsia" w:cs="Times New Roman" w:eastAsiaTheme="minorEastAsia"/>
          <w:b w:val="0"/>
          <w:bCs w:val="0"/>
          <w:sz w:val="24"/>
          <w:szCs w:val="24"/>
          <w:vertAlign w:val="baseline"/>
          <w:lang w:val="en-US" w:eastAsia="zh-CN"/>
        </w:rPr>
        <w:t>危险废物</w:t>
      </w:r>
      <w:r>
        <w:rPr>
          <w:rFonts w:hint="default" w:ascii="Times New Roman" w:hAnsi="Times New Roman" w:cs="Times New Roman" w:eastAsiaTheme="minorEastAsia"/>
          <w:b w:val="0"/>
          <w:bCs w:val="0"/>
          <w:sz w:val="24"/>
          <w:szCs w:val="24"/>
          <w:vertAlign w:val="baseline"/>
          <w:lang w:val="en-US" w:eastAsia="zh-CN"/>
        </w:rPr>
        <w:t>严格按照要求堆放于危废暂存间</w:t>
      </w:r>
      <w:r>
        <w:rPr>
          <w:rFonts w:hint="eastAsia" w:cs="Times New Roman" w:eastAsiaTheme="minorEastAsia"/>
          <w:b w:val="0"/>
          <w:bCs w:val="0"/>
          <w:sz w:val="24"/>
          <w:szCs w:val="24"/>
          <w:vertAlign w:val="baseline"/>
          <w:lang w:val="en-US" w:eastAsia="zh-CN"/>
        </w:rPr>
        <w:t>；</w:t>
      </w:r>
      <w:r>
        <w:rPr>
          <w:rFonts w:hint="default" w:ascii="Times New Roman" w:hAnsi="Times New Roman" w:cs="Times New Roman" w:eastAsiaTheme="minorEastAsia"/>
          <w:b w:val="0"/>
          <w:bCs w:val="0"/>
          <w:sz w:val="24"/>
          <w:szCs w:val="24"/>
          <w:vertAlign w:val="baseline"/>
          <w:lang w:val="en-US" w:eastAsia="zh-CN"/>
        </w:rPr>
        <w:t>固体废物要做好管理台账记录，严禁乱丢乱放，造成环境二次污染。</w:t>
      </w:r>
    </w:p>
    <w:p w14:paraId="0F4BBBB1">
      <w:pPr>
        <w:pStyle w:val="8"/>
        <w:keepNext w:val="0"/>
        <w:keepLines w:val="0"/>
        <w:pageBreakBefore w:val="0"/>
        <w:widowControl/>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b w:val="0"/>
          <w:bCs w:val="0"/>
          <w:snapToGrid/>
          <w:kern w:val="0"/>
          <w:sz w:val="24"/>
          <w:szCs w:val="24"/>
          <w:lang w:val="en-US" w:eastAsia="zh-CN" w:bidi="ar-SA"/>
        </w:rPr>
        <w:t>（5）</w:t>
      </w:r>
      <w:r>
        <w:rPr>
          <w:rFonts w:hint="default" w:ascii="Times New Roman" w:hAnsi="Times New Roman" w:cs="Times New Roman" w:eastAsiaTheme="minorEastAsia"/>
          <w:sz w:val="24"/>
          <w:szCs w:val="24"/>
        </w:rPr>
        <w:t>加强厂区内的绿化，保护好生态环境。</w:t>
      </w:r>
    </w:p>
    <w:p w14:paraId="70ECEF7B">
      <w:pPr>
        <w:pStyle w:val="8"/>
        <w:keepNext w:val="0"/>
        <w:keepLines w:val="0"/>
        <w:pageBreakBefore w:val="0"/>
        <w:widowControl/>
        <w:numPr>
          <w:ilvl w:val="0"/>
          <w:numId w:val="0"/>
        </w:numPr>
        <w:kinsoku/>
        <w:wordWrap/>
        <w:overflowPunct/>
        <w:topLinePunct w:val="0"/>
        <w:autoSpaceDE/>
        <w:autoSpaceDN/>
        <w:bidi w:val="0"/>
        <w:adjustRightInd/>
        <w:snapToGrid/>
        <w:spacing w:before="157" w:beforeLines="50" w:line="360" w:lineRule="auto"/>
        <w:ind w:firstLine="482" w:firstLineChars="200"/>
        <w:jc w:val="both"/>
        <w:textAlignment w:val="auto"/>
        <w:rPr>
          <w:rFonts w:hint="eastAsia" w:cs="Times New Roman" w:eastAsiaTheme="minorEastAsia"/>
          <w:b/>
          <w:bCs/>
          <w:color w:val="auto"/>
          <w:sz w:val="24"/>
          <w:szCs w:val="24"/>
          <w:lang w:eastAsia="zh-CN"/>
        </w:rPr>
      </w:pPr>
      <w:r>
        <w:rPr>
          <w:rFonts w:hint="eastAsia" w:cs="Times New Roman" w:eastAsiaTheme="minorEastAsia"/>
          <w:b/>
          <w:bCs/>
          <w:color w:val="auto"/>
          <w:sz w:val="24"/>
          <w:szCs w:val="24"/>
          <w:lang w:eastAsia="zh-CN"/>
        </w:rPr>
        <w:t>八、验收人员信息</w:t>
      </w:r>
    </w:p>
    <w:p w14:paraId="2F269949">
      <w:pPr>
        <w:pStyle w:val="8"/>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eastAsiaTheme="minorEastAsia"/>
          <w:sz w:val="24"/>
          <w:szCs w:val="24"/>
          <w:lang w:eastAsia="zh-CN"/>
        </w:rPr>
      </w:pPr>
      <w:r>
        <w:rPr>
          <w:rFonts w:hint="eastAsia" w:cs="Times New Roman" w:eastAsiaTheme="minorEastAsia"/>
          <w:sz w:val="24"/>
          <w:szCs w:val="24"/>
          <w:lang w:eastAsia="zh-CN"/>
        </w:rPr>
        <w:t>项目由</w:t>
      </w:r>
      <w:r>
        <w:rPr>
          <w:rFonts w:hint="eastAsia" w:hAnsi="宋体" w:eastAsiaTheme="minorEastAsia"/>
          <w:color w:val="auto"/>
          <w:sz w:val="24"/>
          <w:szCs w:val="21"/>
          <w:lang w:eastAsia="zh-CN"/>
        </w:rPr>
        <w:t>广西豪派车业有限公司</w:t>
      </w:r>
      <w:r>
        <w:rPr>
          <w:rFonts w:hint="eastAsia" w:cs="Times New Roman" w:eastAsiaTheme="minorEastAsia"/>
          <w:sz w:val="24"/>
          <w:szCs w:val="24"/>
          <w:lang w:eastAsia="zh-CN"/>
        </w:rPr>
        <w:t>进行自主验收，验收监测单位为贵港市中赛环境监测有限公司，参加验收的单位及人员名单详细信息见</w:t>
      </w:r>
      <w:r>
        <w:rPr>
          <w:rFonts w:hint="default" w:ascii="Times New Roman" w:hAnsi="Times New Roman" w:eastAsia="宋体" w:cs="Times New Roman"/>
          <w:color w:val="auto"/>
          <w:sz w:val="24"/>
          <w:szCs w:val="24"/>
          <w:lang w:eastAsia="zh-CN"/>
        </w:rPr>
        <w:t>年产200万套两轮电动车鞍座、7万套新能源汽车座椅项目</w:t>
      </w:r>
      <w:r>
        <w:rPr>
          <w:rFonts w:hint="eastAsia" w:hAnsi="宋体" w:eastAsiaTheme="minorEastAsia"/>
          <w:color w:val="000000" w:themeColor="text1"/>
          <w:sz w:val="24"/>
          <w:szCs w:val="21"/>
          <w:lang w:eastAsia="zh-CN"/>
          <w14:textFill>
            <w14:solidFill>
              <w14:schemeClr w14:val="tx1"/>
            </w14:solidFill>
          </w14:textFill>
        </w:rPr>
        <w:t>（一期）</w:t>
      </w:r>
      <w:r>
        <w:rPr>
          <w:rFonts w:hint="eastAsia" w:cs="Times New Roman" w:eastAsiaTheme="minorEastAsia"/>
          <w:color w:val="000000" w:themeColor="text1"/>
          <w:sz w:val="24"/>
          <w:szCs w:val="24"/>
          <w:lang w:eastAsia="zh-CN"/>
          <w14:textFill>
            <w14:solidFill>
              <w14:schemeClr w14:val="tx1"/>
            </w14:solidFill>
          </w14:textFill>
        </w:rPr>
        <w:t>竣工环境保护验收人员名单。</w:t>
      </w:r>
    </w:p>
    <w:p w14:paraId="2ADFDAD6">
      <w:pPr>
        <w:pStyle w:val="8"/>
        <w:spacing w:line="360" w:lineRule="auto"/>
        <w:jc w:val="right"/>
        <w:rPr>
          <w:rFonts w:hint="eastAsia" w:cs="Times New Roman"/>
          <w:color w:val="auto"/>
          <w:sz w:val="24"/>
          <w:szCs w:val="24"/>
          <w:lang w:val="en-US" w:eastAsia="zh-CN"/>
        </w:rPr>
      </w:pPr>
    </w:p>
    <w:p w14:paraId="19869D2A">
      <w:pPr>
        <w:pStyle w:val="8"/>
        <w:spacing w:line="360" w:lineRule="auto"/>
        <w:jc w:val="right"/>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广西豪派车业有限公司</w:t>
      </w:r>
    </w:p>
    <w:p w14:paraId="44C6F820">
      <w:pPr>
        <w:pStyle w:val="8"/>
        <w:spacing w:line="360" w:lineRule="auto"/>
        <w:jc w:val="right"/>
        <w:rPr>
          <w:rFonts w:hint="default"/>
          <w:lang w:val="en-US" w:eastAsia="zh-CN"/>
        </w:rPr>
        <w:sectPr>
          <w:pgSz w:w="11906" w:h="16838"/>
          <w:pgMar w:top="1440" w:right="1080" w:bottom="1440" w:left="1080" w:header="851" w:footer="992" w:gutter="0"/>
          <w:cols w:space="425" w:num="1"/>
          <w:docGrid w:type="lines" w:linePitch="312" w:charSpace="0"/>
        </w:sect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202</w:t>
      </w:r>
      <w:r>
        <w:rPr>
          <w:rFonts w:hint="eastAsia" w:cs="Times New Roman"/>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年</w:t>
      </w:r>
      <w:r>
        <w:rPr>
          <w:rFonts w:hint="eastAsia"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月</w:t>
      </w:r>
      <w:r>
        <w:rPr>
          <w:rFonts w:hint="eastAsia" w:cs="Times New Roman"/>
          <w:color w:val="000000" w:themeColor="text1"/>
          <w:sz w:val="24"/>
          <w:szCs w:val="24"/>
          <w:lang w:val="en-US" w:eastAsia="zh-CN"/>
          <w14:textFill>
            <w14:solidFill>
              <w14:schemeClr w14:val="tx1"/>
            </w14:solidFill>
          </w14:textFill>
        </w:rPr>
        <w:t>6</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日</w:t>
      </w:r>
    </w:p>
    <w:p w14:paraId="51F592CC">
      <w:pPr>
        <w:pStyle w:val="9"/>
        <w:ind w:left="0" w:leftChars="0" w:firstLine="0" w:firstLineChars="0"/>
        <w:jc w:val="both"/>
        <w:rPr>
          <w:rFonts w:hint="default"/>
          <w:lang w:val="en-US" w:eastAsia="zh-CN"/>
        </w:rPr>
      </w:pPr>
      <w:r>
        <w:rPr>
          <w:rFonts w:hint="default"/>
          <w:lang w:val="en-US" w:eastAsia="zh-CN"/>
        </w:rPr>
        <w:drawing>
          <wp:inline distT="0" distB="0" distL="114300" distR="114300">
            <wp:extent cx="7557770" cy="10680065"/>
            <wp:effectExtent l="0" t="0" r="5080" b="6985"/>
            <wp:docPr id="2" name="图片 2" descr="（盖章）签名表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盖章）签名表_00"/>
                    <pic:cNvPicPr>
                      <a:picLocks noChangeAspect="1"/>
                    </pic:cNvPicPr>
                  </pic:nvPicPr>
                  <pic:blipFill>
                    <a:blip r:embed="rId4"/>
                    <a:stretch>
                      <a:fillRect/>
                    </a:stretch>
                  </pic:blipFill>
                  <pic:spPr>
                    <a:xfrm>
                      <a:off x="0" y="0"/>
                      <a:ext cx="7557770" cy="10680065"/>
                    </a:xfrm>
                    <a:prstGeom prst="rect">
                      <a:avLst/>
                    </a:prstGeom>
                  </pic:spPr>
                </pic:pic>
              </a:graphicData>
            </a:graphic>
          </wp:inline>
        </w:drawing>
      </w:r>
      <w:bookmarkStart w:id="0" w:name="_GoBack"/>
      <w:bookmarkEnd w:id="0"/>
    </w:p>
    <w:sectPr>
      <w:pgSz w:w="11906" w:h="16838"/>
      <w:pgMar w:top="0" w:right="0" w:bottom="0" w:left="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宋体"/>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F9F964"/>
    <w:multiLevelType w:val="singleLevel"/>
    <w:tmpl w:val="FCF9F964"/>
    <w:lvl w:ilvl="0" w:tentative="0">
      <w:start w:val="1"/>
      <w:numFmt w:val="chineseCounting"/>
      <w:suff w:val="nothing"/>
      <w:lvlText w:val="%1、"/>
      <w:lvlJc w:val="left"/>
      <w:rPr>
        <w:rFonts w:hint="eastAsia"/>
      </w:rPr>
    </w:lvl>
  </w:abstractNum>
  <w:abstractNum w:abstractNumId="1">
    <w:nsid w:val="5D8D64E3"/>
    <w:multiLevelType w:val="singleLevel"/>
    <w:tmpl w:val="5D8D64E3"/>
    <w:lvl w:ilvl="0" w:tentative="0">
      <w:start w:val="3"/>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hNGQ4YjFlYzViYmIxZTc2ZDRhNzRkOGFjM2VlMzQifQ=="/>
  </w:docVars>
  <w:rsids>
    <w:rsidRoot w:val="0A8C6689"/>
    <w:rsid w:val="0070200C"/>
    <w:rsid w:val="018B5E4E"/>
    <w:rsid w:val="028078C3"/>
    <w:rsid w:val="03E47F43"/>
    <w:rsid w:val="054759DB"/>
    <w:rsid w:val="060C101A"/>
    <w:rsid w:val="060C4B01"/>
    <w:rsid w:val="06CE625A"/>
    <w:rsid w:val="07A11004"/>
    <w:rsid w:val="080517D0"/>
    <w:rsid w:val="095C7DBD"/>
    <w:rsid w:val="09CB082F"/>
    <w:rsid w:val="0A8C6689"/>
    <w:rsid w:val="0B472137"/>
    <w:rsid w:val="0C9336AD"/>
    <w:rsid w:val="0CCD4A27"/>
    <w:rsid w:val="0E2826F4"/>
    <w:rsid w:val="0F452F1D"/>
    <w:rsid w:val="0F6E4136"/>
    <w:rsid w:val="10D9229D"/>
    <w:rsid w:val="12A470E3"/>
    <w:rsid w:val="12E370DD"/>
    <w:rsid w:val="141A663B"/>
    <w:rsid w:val="15012E64"/>
    <w:rsid w:val="16527EE1"/>
    <w:rsid w:val="16AB6C0D"/>
    <w:rsid w:val="16ED0036"/>
    <w:rsid w:val="17017F86"/>
    <w:rsid w:val="17D363F7"/>
    <w:rsid w:val="181B5AEA"/>
    <w:rsid w:val="1B1C0EEA"/>
    <w:rsid w:val="1C9B4AE7"/>
    <w:rsid w:val="1E4A5D6E"/>
    <w:rsid w:val="1EC7124D"/>
    <w:rsid w:val="1ECE5AEC"/>
    <w:rsid w:val="1F8A476C"/>
    <w:rsid w:val="20117628"/>
    <w:rsid w:val="202862AA"/>
    <w:rsid w:val="20913504"/>
    <w:rsid w:val="216435EB"/>
    <w:rsid w:val="217A696B"/>
    <w:rsid w:val="220D230C"/>
    <w:rsid w:val="22CE6CC2"/>
    <w:rsid w:val="262D66A1"/>
    <w:rsid w:val="26E2748C"/>
    <w:rsid w:val="26EA788C"/>
    <w:rsid w:val="28BB5D28"/>
    <w:rsid w:val="29C5361A"/>
    <w:rsid w:val="2A5866D8"/>
    <w:rsid w:val="2A9B765E"/>
    <w:rsid w:val="2BA91440"/>
    <w:rsid w:val="2BD91045"/>
    <w:rsid w:val="2D7918D9"/>
    <w:rsid w:val="2D7B4196"/>
    <w:rsid w:val="2F6379C7"/>
    <w:rsid w:val="2FF506B8"/>
    <w:rsid w:val="321227F0"/>
    <w:rsid w:val="326D713F"/>
    <w:rsid w:val="32E26A66"/>
    <w:rsid w:val="33520D32"/>
    <w:rsid w:val="362D1DA6"/>
    <w:rsid w:val="366A7AFE"/>
    <w:rsid w:val="37113475"/>
    <w:rsid w:val="385E74CA"/>
    <w:rsid w:val="38FF3F16"/>
    <w:rsid w:val="397F0B6A"/>
    <w:rsid w:val="3A313E23"/>
    <w:rsid w:val="3BD258C9"/>
    <w:rsid w:val="3D49186C"/>
    <w:rsid w:val="3D6443AF"/>
    <w:rsid w:val="3DFF7497"/>
    <w:rsid w:val="3FAF77ED"/>
    <w:rsid w:val="411D4275"/>
    <w:rsid w:val="41DF6419"/>
    <w:rsid w:val="42F64B69"/>
    <w:rsid w:val="43733500"/>
    <w:rsid w:val="440B1729"/>
    <w:rsid w:val="442E106F"/>
    <w:rsid w:val="44FF5D61"/>
    <w:rsid w:val="45D43FEC"/>
    <w:rsid w:val="46EA692E"/>
    <w:rsid w:val="4843587B"/>
    <w:rsid w:val="4A7C1C24"/>
    <w:rsid w:val="4AC7411F"/>
    <w:rsid w:val="4B956A90"/>
    <w:rsid w:val="4BC468B1"/>
    <w:rsid w:val="4D14359B"/>
    <w:rsid w:val="4DCD7EB1"/>
    <w:rsid w:val="4DF32E4A"/>
    <w:rsid w:val="4E563BD2"/>
    <w:rsid w:val="50BC51BA"/>
    <w:rsid w:val="51E8639F"/>
    <w:rsid w:val="53426A39"/>
    <w:rsid w:val="53C41B44"/>
    <w:rsid w:val="543E73F4"/>
    <w:rsid w:val="549635BC"/>
    <w:rsid w:val="55D43B94"/>
    <w:rsid w:val="56601921"/>
    <w:rsid w:val="566D57C8"/>
    <w:rsid w:val="56881EF5"/>
    <w:rsid w:val="56C8194B"/>
    <w:rsid w:val="5B3A1DDA"/>
    <w:rsid w:val="5B5B2948"/>
    <w:rsid w:val="5D8E2A8C"/>
    <w:rsid w:val="5DED613B"/>
    <w:rsid w:val="6011550A"/>
    <w:rsid w:val="61DF2C1F"/>
    <w:rsid w:val="65010565"/>
    <w:rsid w:val="651D10B4"/>
    <w:rsid w:val="65B337C6"/>
    <w:rsid w:val="67C72E71"/>
    <w:rsid w:val="67FB3D97"/>
    <w:rsid w:val="68701E42"/>
    <w:rsid w:val="68A613C0"/>
    <w:rsid w:val="68C23C3C"/>
    <w:rsid w:val="6A876FCF"/>
    <w:rsid w:val="6B3602F4"/>
    <w:rsid w:val="6C4B7641"/>
    <w:rsid w:val="6C8F1F0A"/>
    <w:rsid w:val="6D535020"/>
    <w:rsid w:val="6DA624F0"/>
    <w:rsid w:val="6EDB7BE0"/>
    <w:rsid w:val="6F345B6D"/>
    <w:rsid w:val="701C397D"/>
    <w:rsid w:val="703F06C0"/>
    <w:rsid w:val="708F0AF3"/>
    <w:rsid w:val="70B6524F"/>
    <w:rsid w:val="70C73222"/>
    <w:rsid w:val="71A65ADA"/>
    <w:rsid w:val="72477770"/>
    <w:rsid w:val="7271123C"/>
    <w:rsid w:val="74A85A01"/>
    <w:rsid w:val="74BE7A92"/>
    <w:rsid w:val="74E41BEE"/>
    <w:rsid w:val="756E770A"/>
    <w:rsid w:val="75A1363B"/>
    <w:rsid w:val="76F15606"/>
    <w:rsid w:val="77032768"/>
    <w:rsid w:val="77211F76"/>
    <w:rsid w:val="77303EC3"/>
    <w:rsid w:val="77E872FF"/>
    <w:rsid w:val="79A85561"/>
    <w:rsid w:val="79B74B47"/>
    <w:rsid w:val="7A126346"/>
    <w:rsid w:val="7A245C38"/>
    <w:rsid w:val="7A2F5884"/>
    <w:rsid w:val="7AA877CA"/>
    <w:rsid w:val="7B24209E"/>
    <w:rsid w:val="7C99467F"/>
    <w:rsid w:val="7CB22264"/>
    <w:rsid w:val="7DBC7220"/>
    <w:rsid w:val="7F0F4A01"/>
    <w:rsid w:val="7F742ACB"/>
    <w:rsid w:val="7FA55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snapToGrid w:val="0"/>
      <w:kern w:val="2"/>
      <w:sz w:val="28"/>
      <w:szCs w:val="24"/>
      <w:lang w:val="en-US" w:eastAsia="zh-CN" w:bidi="ar-SA"/>
    </w:rPr>
  </w:style>
  <w:style w:type="character" w:default="1" w:styleId="12">
    <w:name w:val="Default Paragraph Font"/>
    <w:autoRedefine/>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afterLines="0"/>
    </w:pPr>
  </w:style>
  <w:style w:type="paragraph" w:styleId="3">
    <w:name w:val="Normal Indent"/>
    <w:basedOn w:val="1"/>
    <w:qFormat/>
    <w:uiPriority w:val="0"/>
    <w:pPr>
      <w:ind w:firstLine="420" w:firstLineChars="200"/>
    </w:pPr>
  </w:style>
  <w:style w:type="paragraph" w:styleId="4">
    <w:name w:val="annotation text"/>
    <w:basedOn w:val="1"/>
    <w:qFormat/>
    <w:uiPriority w:val="0"/>
    <w:pPr>
      <w:jc w:val="left"/>
    </w:pPr>
  </w:style>
  <w:style w:type="paragraph" w:styleId="5">
    <w:name w:val="Body Text Indent"/>
    <w:basedOn w:val="1"/>
    <w:next w:val="6"/>
    <w:qFormat/>
    <w:uiPriority w:val="0"/>
    <w:pPr>
      <w:ind w:left="720"/>
    </w:pPr>
    <w:rPr>
      <w:sz w:val="28"/>
    </w:rPr>
  </w:style>
  <w:style w:type="paragraph" w:customStyle="1" w:styleId="6">
    <w:name w:val="样式 正文文本缩进 + 行距: 1.5 倍行距"/>
    <w:basedOn w:val="1"/>
    <w:autoRedefine/>
    <w:qFormat/>
    <w:uiPriority w:val="0"/>
    <w:pPr>
      <w:spacing w:after="120"/>
      <w:ind w:left="90" w:leftChars="32" w:firstLine="560" w:firstLineChars="200"/>
    </w:pPr>
    <w:rPr>
      <w:rFonts w:cs="宋体"/>
    </w:rPr>
  </w:style>
  <w:style w:type="paragraph" w:styleId="7">
    <w:name w:val="Plain Text"/>
    <w:basedOn w:val="1"/>
    <w:autoRedefine/>
    <w:qFormat/>
    <w:uiPriority w:val="0"/>
    <w:rPr>
      <w:rFonts w:ascii="宋体" w:hAnsi="Courier New" w:cs="Courier New"/>
      <w:szCs w:val="21"/>
    </w:rPr>
  </w:style>
  <w:style w:type="paragraph" w:styleId="8">
    <w:name w:val="Body Text Indent 2"/>
    <w:basedOn w:val="1"/>
    <w:qFormat/>
    <w:uiPriority w:val="0"/>
    <w:pPr>
      <w:spacing w:line="254" w:lineRule="auto"/>
      <w:ind w:firstLine="500" w:firstLineChars="200"/>
    </w:pPr>
    <w:rPr>
      <w:sz w:val="25"/>
    </w:rPr>
  </w:style>
  <w:style w:type="paragraph" w:styleId="9">
    <w:name w:val="Body Text First Indent 2"/>
    <w:basedOn w:val="5"/>
    <w:next w:val="1"/>
    <w:autoRedefine/>
    <w:qFormat/>
    <w:uiPriority w:val="0"/>
    <w:pPr>
      <w:ind w:left="0" w:firstLine="883"/>
    </w:pPr>
    <w:rPr>
      <w:rFonts w:ascii="Calibri" w:hAnsi="Calibri"/>
      <w:sz w:val="24"/>
      <w:szCs w:val="22"/>
    </w:rPr>
  </w:style>
  <w:style w:type="table" w:styleId="11">
    <w:name w:val="Table Grid"/>
    <w:basedOn w:val="10"/>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paragraph" w:customStyle="1" w:styleId="14">
    <w:name w:val="Default"/>
    <w:basedOn w:val="15"/>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
    <w:name w:val="纯文本1"/>
    <w:basedOn w:val="1"/>
    <w:autoRedefine/>
    <w:qFormat/>
    <w:uiPriority w:val="0"/>
    <w:pPr>
      <w:adjustRightInd w:val="0"/>
      <w:jc w:val="center"/>
      <w:textAlignment w:val="baseline"/>
    </w:pPr>
    <w:rPr>
      <w:rFonts w:ascii="宋体" w:hAnsi="Courier New"/>
      <w:szCs w:val="20"/>
    </w:rPr>
  </w:style>
  <w:style w:type="paragraph" w:customStyle="1" w:styleId="16">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正文文本 New"/>
    <w:basedOn w:val="18"/>
    <w:autoRedefine/>
    <w:qFormat/>
    <w:uiPriority w:val="0"/>
    <w:rPr>
      <w:rFonts w:ascii="宋体" w:hAnsi="宋体" w:eastAsia="宋体" w:cs="宋体"/>
      <w:sz w:val="24"/>
      <w:szCs w:val="24"/>
    </w:rPr>
  </w:style>
  <w:style w:type="paragraph" w:customStyle="1" w:styleId="18">
    <w:name w:val="正文 New New New New New New New New New New New New New New New New New New New New New New New New New New New New New New New New New New New New New New New New New New New New New"/>
    <w:next w:val="19"/>
    <w:autoRedefine/>
    <w:qFormat/>
    <w:uiPriority w:val="0"/>
    <w:pPr>
      <w:widowControl w:val="0"/>
      <w:autoSpaceDE w:val="0"/>
      <w:autoSpaceDN w:val="0"/>
    </w:pPr>
    <w:rPr>
      <w:rFonts w:ascii="宋体" w:hAnsi="宋体" w:eastAsia="宋体" w:cs="宋体"/>
      <w:sz w:val="22"/>
      <w:szCs w:val="22"/>
      <w:lang w:val="en-US" w:eastAsia="en-US" w:bidi="ar-SA"/>
    </w:rPr>
  </w:style>
  <w:style w:type="paragraph" w:customStyle="1" w:styleId="19">
    <w:name w:val="Default New"/>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0">
    <w:name w:val="我的正文"/>
    <w:basedOn w:val="1"/>
    <w:autoRedefine/>
    <w:qFormat/>
    <w:uiPriority w:val="0"/>
    <w:pPr>
      <w:ind w:firstLine="200" w:firstLineChars="200"/>
    </w:pPr>
    <w:rPr>
      <w:snapToGrid w:val="0"/>
      <w:kern w:val="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p\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5</Pages>
  <Words>3039</Words>
  <Characters>3315</Characters>
  <Lines>0</Lines>
  <Paragraphs>0</Paragraphs>
  <TotalTime>28</TotalTime>
  <ScaleCrop>false</ScaleCrop>
  <LinksUpToDate>false</LinksUpToDate>
  <CharactersWithSpaces>3329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2020-12-18T06:44:00Z</dcterms:created>
  <dc:creator>瘋篼</dc:creator>
  <cp:lastModifiedBy>bnk</cp:lastModifiedBy>
  <dcterms:modified xsi:type="dcterms:W3CDTF">2025-03-17T07:26:26Z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652C791BE6344ADB99EF40E41354AC11_13</vt:lpwstr>
  </property>
  <property fmtid="{D5CDD505-2E9C-101B-9397-08002B2CF9AE}" pid="4" name="KSOTemplateDocerSaveRecord">
    <vt:lpwstr>eyJoZGlkIjoiMjg2MTFmNmY5Yjc3YTFiNTIzMDIxMzk1ZTNmYzllMDQiLCJ1c2VySWQiOiIxMTc2NDI5NDY0In0=</vt:lpwstr>
  </property>
</Properties>
</file>